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14F13" w14:textId="3ADE8C8B" w:rsidR="00245B27" w:rsidRPr="0068566B" w:rsidRDefault="00B548E2" w:rsidP="00D80451">
      <w:pPr>
        <w:spacing w:after="0" w:line="255" w:lineRule="auto"/>
        <w:ind w:left="0" w:firstLine="0"/>
        <w:jc w:val="center"/>
        <w:rPr>
          <w:rFonts w:asciiTheme="minorHAnsi" w:hAnsiTheme="minorHAnsi" w:cstheme="minorHAnsi"/>
          <w:b/>
          <w:color w:val="410082"/>
          <w:sz w:val="32"/>
        </w:rPr>
      </w:pPr>
      <w:r w:rsidRPr="0047079D">
        <w:rPr>
          <w:rFonts w:asciiTheme="minorHAnsi" w:hAnsiTheme="minorHAnsi" w:cstheme="minorHAnsi"/>
          <w:b/>
          <w:color w:val="391A78"/>
          <w:sz w:val="28"/>
          <w:szCs w:val="28"/>
        </w:rPr>
        <w:t>Applicant Program Overview</w:t>
      </w:r>
      <w:r w:rsidR="00061314" w:rsidRPr="0047079D">
        <w:rPr>
          <w:rFonts w:asciiTheme="minorHAnsi" w:hAnsiTheme="minorHAnsi" w:cstheme="minorHAnsi"/>
          <w:b/>
          <w:color w:val="391A78"/>
          <w:sz w:val="28"/>
          <w:szCs w:val="28"/>
        </w:rPr>
        <w:t xml:space="preserve"> &amp; </w:t>
      </w:r>
      <w:r w:rsidRPr="0047079D">
        <w:rPr>
          <w:rFonts w:asciiTheme="minorHAnsi" w:hAnsiTheme="minorHAnsi" w:cstheme="minorHAnsi"/>
          <w:b/>
          <w:color w:val="391A78"/>
          <w:sz w:val="28"/>
          <w:szCs w:val="28"/>
        </w:rPr>
        <w:t>Schedule</w:t>
      </w:r>
    </w:p>
    <w:p w14:paraId="367FF4D8" w14:textId="5A34F873" w:rsidR="00980592" w:rsidRPr="000B3657" w:rsidRDefault="00980592">
      <w:pPr>
        <w:spacing w:after="0" w:line="255" w:lineRule="auto"/>
        <w:ind w:left="2895" w:hanging="2896"/>
        <w:jc w:val="left"/>
        <w:rPr>
          <w:rFonts w:asciiTheme="minorHAnsi" w:hAnsiTheme="minorHAnsi" w:cstheme="minorHAnsi"/>
        </w:rPr>
      </w:pPr>
    </w:p>
    <w:p w14:paraId="65E0E586" w14:textId="77777777" w:rsidR="00980592" w:rsidRPr="009D52D3" w:rsidRDefault="00B548E2">
      <w:pPr>
        <w:pStyle w:val="Heading1"/>
        <w:ind w:left="9"/>
        <w:rPr>
          <w:rFonts w:asciiTheme="minorHAnsi" w:hAnsiTheme="minorHAnsi" w:cstheme="minorHAnsi"/>
          <w:sz w:val="22"/>
        </w:rPr>
      </w:pPr>
      <w:r w:rsidRPr="009D52D3">
        <w:rPr>
          <w:rFonts w:asciiTheme="minorHAnsi" w:hAnsiTheme="minorHAnsi" w:cstheme="minorHAnsi"/>
          <w:sz w:val="22"/>
        </w:rPr>
        <w:t xml:space="preserve">Purpose  </w:t>
      </w:r>
    </w:p>
    <w:p w14:paraId="7FD22476" w14:textId="0C16EDBB" w:rsidR="00980592" w:rsidRPr="009D52D3" w:rsidRDefault="00B548E2" w:rsidP="00BA73D5">
      <w:pPr>
        <w:jc w:val="left"/>
        <w:rPr>
          <w:rFonts w:asciiTheme="minorHAnsi" w:hAnsiTheme="minorHAnsi" w:cstheme="minorHAnsi"/>
        </w:rPr>
      </w:pPr>
      <w:r w:rsidRPr="009D52D3">
        <w:rPr>
          <w:rFonts w:asciiTheme="minorHAnsi" w:hAnsiTheme="minorHAnsi" w:cstheme="minorHAnsi"/>
        </w:rPr>
        <w:t>The Neighborhood Partners Fund (NPF) is open to neighborho</w:t>
      </w:r>
      <w:r w:rsidR="009D52D3" w:rsidRPr="009D52D3">
        <w:rPr>
          <w:rFonts w:asciiTheme="minorHAnsi" w:hAnsiTheme="minorHAnsi" w:cstheme="minorHAnsi"/>
        </w:rPr>
        <w:t>od associations from all Wards</w:t>
      </w:r>
      <w:r w:rsidRPr="009D52D3">
        <w:rPr>
          <w:rFonts w:asciiTheme="minorHAnsi" w:hAnsiTheme="minorHAnsi" w:cstheme="minorHAnsi"/>
        </w:rPr>
        <w:t>. NPF provides funding opportunities for residents to generate resolutions to critical neighborhood issues</w:t>
      </w:r>
      <w:r w:rsidR="009D52D3" w:rsidRPr="009D52D3">
        <w:rPr>
          <w:rFonts w:asciiTheme="minorHAnsi" w:hAnsiTheme="minorHAnsi" w:cstheme="minorHAnsi"/>
        </w:rPr>
        <w:t xml:space="preserve"> while creating </w:t>
      </w:r>
      <w:r w:rsidRPr="009D52D3">
        <w:rPr>
          <w:rFonts w:asciiTheme="minorHAnsi" w:hAnsiTheme="minorHAnsi" w:cstheme="minorHAnsi"/>
        </w:rPr>
        <w:t>a link between communities and city government.  There is $80,000</w:t>
      </w:r>
      <w:r w:rsidRPr="009D52D3">
        <w:rPr>
          <w:rFonts w:asciiTheme="minorHAnsi" w:hAnsiTheme="minorHAnsi" w:cstheme="minorHAnsi"/>
          <w:color w:val="FF0000"/>
        </w:rPr>
        <w:t xml:space="preserve"> </w:t>
      </w:r>
      <w:r w:rsidRPr="009D52D3">
        <w:rPr>
          <w:rFonts w:asciiTheme="minorHAnsi" w:hAnsiTheme="minorHAnsi" w:cstheme="minorHAnsi"/>
        </w:rPr>
        <w:t xml:space="preserve">available for neighborhood grants this year.   </w:t>
      </w:r>
    </w:p>
    <w:p w14:paraId="69A75FC1" w14:textId="4831261B" w:rsidR="0068566B" w:rsidRPr="009D52D3" w:rsidRDefault="00D745CD">
      <w:pPr>
        <w:pStyle w:val="Heading1"/>
        <w:ind w:left="9"/>
        <w:rPr>
          <w:rFonts w:asciiTheme="minorHAnsi" w:hAnsiTheme="minorHAnsi" w:cstheme="minorHAnsi"/>
          <w:sz w:val="22"/>
        </w:rPr>
      </w:pPr>
      <w:r w:rsidRPr="009D52D3">
        <w:rPr>
          <w:noProof/>
          <w:sz w:val="22"/>
        </w:rPr>
        <mc:AlternateContent>
          <mc:Choice Requires="wps">
            <w:drawing>
              <wp:anchor distT="0" distB="0" distL="114300" distR="114300" simplePos="0" relativeHeight="251659264" behindDoc="1" locked="0" layoutInCell="1" allowOverlap="1" wp14:anchorId="559F60C7" wp14:editId="79F68FE4">
                <wp:simplePos x="0" y="0"/>
                <wp:positionH relativeFrom="column">
                  <wp:posOffset>-190500</wp:posOffset>
                </wp:positionH>
                <wp:positionV relativeFrom="paragraph">
                  <wp:posOffset>80644</wp:posOffset>
                </wp:positionV>
                <wp:extent cx="7284085" cy="402907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7284085" cy="4029075"/>
                        </a:xfrm>
                        <a:prstGeom prst="roundRect">
                          <a:avLst/>
                        </a:prstGeom>
                        <a:solidFill>
                          <a:srgbClr val="F3E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oundrect id="Rounded Rectangle 3" style="position:absolute;margin-left:-15pt;margin-top:6.35pt;width:573.55pt;height:3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3e7ff" stroked="f" strokeweight="1pt" arcsize="10923f" w14:anchorId="45B05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">
                <v:stroke joinstyle="miter"/>
              </v:roundrect>
            </w:pict>
          </mc:Fallback>
        </mc:AlternateContent>
      </w:r>
    </w:p>
    <w:p w14:paraId="7731C546" w14:textId="77777777" w:rsidR="009D52D3" w:rsidRDefault="009D52D3" w:rsidP="00D745CD">
      <w:pPr>
        <w:spacing w:after="0" w:line="259" w:lineRule="auto"/>
        <w:ind w:left="14" w:firstLine="0"/>
        <w:jc w:val="left"/>
        <w:rPr>
          <w:rFonts w:asciiTheme="minorHAnsi" w:hAnsiTheme="minorHAnsi" w:cstheme="minorHAnsi"/>
          <w:b/>
          <w:color w:val="391A78"/>
        </w:rPr>
      </w:pPr>
    </w:p>
    <w:p w14:paraId="5E76CA15" w14:textId="02FB211B" w:rsidR="00980592" w:rsidRPr="009D52D3" w:rsidRDefault="00B548E2" w:rsidP="00D745CD">
      <w:pPr>
        <w:spacing w:after="0" w:line="259" w:lineRule="auto"/>
        <w:ind w:left="14" w:firstLine="0"/>
        <w:jc w:val="left"/>
        <w:rPr>
          <w:rFonts w:asciiTheme="minorHAnsi" w:hAnsiTheme="minorHAnsi" w:cstheme="minorHAnsi"/>
          <w:b/>
          <w:color w:val="391A78"/>
        </w:rPr>
      </w:pPr>
      <w:r w:rsidRPr="009D52D3">
        <w:rPr>
          <w:rFonts w:asciiTheme="minorHAnsi" w:hAnsiTheme="minorHAnsi" w:cstheme="minorHAnsi"/>
          <w:b/>
          <w:color w:val="391A78"/>
        </w:rPr>
        <w:t xml:space="preserve">Eligibility  </w:t>
      </w:r>
    </w:p>
    <w:p w14:paraId="0E336E95" w14:textId="1F3A3BB3" w:rsidR="00980592" w:rsidRPr="009D52D3" w:rsidRDefault="00B548E2" w:rsidP="00BA73D5">
      <w:pPr>
        <w:jc w:val="left"/>
        <w:rPr>
          <w:rFonts w:asciiTheme="minorHAnsi" w:hAnsiTheme="minorHAnsi" w:cstheme="minorHAnsi"/>
        </w:rPr>
      </w:pPr>
      <w:r w:rsidRPr="009D52D3">
        <w:rPr>
          <w:rFonts w:asciiTheme="minorHAnsi" w:hAnsiTheme="minorHAnsi" w:cstheme="minorHAnsi"/>
        </w:rPr>
        <w:t xml:space="preserve">Neighborhood-based associations, whose purpose is to improve the quality of life in their designated areas, can apply for NPF grants. These associations must be registered with the City of Las Vegas </w:t>
      </w:r>
      <w:r w:rsidR="009D52D3" w:rsidRPr="009D52D3">
        <w:rPr>
          <w:rFonts w:asciiTheme="minorHAnsi" w:hAnsiTheme="minorHAnsi" w:cstheme="minorHAnsi"/>
        </w:rPr>
        <w:t xml:space="preserve">My Neighborhoods Program and have met at least once prior to the submission of the grant. </w:t>
      </w:r>
      <w:r w:rsidRPr="009D52D3">
        <w:rPr>
          <w:rFonts w:asciiTheme="minorHAnsi" w:hAnsiTheme="minorHAnsi" w:cstheme="minorHAnsi"/>
        </w:rPr>
        <w:t xml:space="preserve">   </w:t>
      </w:r>
    </w:p>
    <w:p w14:paraId="662613A2" w14:textId="280CF679" w:rsidR="00980592" w:rsidRPr="009D52D3" w:rsidRDefault="00B548E2">
      <w:pPr>
        <w:spacing w:after="0" w:line="259" w:lineRule="auto"/>
        <w:ind w:left="14" w:firstLine="0"/>
        <w:jc w:val="left"/>
        <w:rPr>
          <w:rFonts w:asciiTheme="minorHAnsi" w:hAnsiTheme="minorHAnsi" w:cstheme="minorHAnsi"/>
        </w:rPr>
      </w:pPr>
      <w:r w:rsidRPr="009D52D3">
        <w:rPr>
          <w:rFonts w:asciiTheme="minorHAnsi" w:hAnsiTheme="minorHAnsi" w:cstheme="minorHAnsi"/>
        </w:rPr>
        <w:t xml:space="preserve">  </w:t>
      </w:r>
    </w:p>
    <w:p w14:paraId="5DCC0EF5" w14:textId="37FA01F3" w:rsidR="00980592" w:rsidRPr="009D52D3" w:rsidRDefault="00B548E2">
      <w:pPr>
        <w:rPr>
          <w:rFonts w:asciiTheme="minorHAnsi" w:hAnsiTheme="minorHAnsi" w:cstheme="minorHAnsi"/>
        </w:rPr>
      </w:pPr>
      <w:r w:rsidRPr="009D52D3">
        <w:rPr>
          <w:rFonts w:asciiTheme="minorHAnsi" w:hAnsiTheme="minorHAnsi" w:cstheme="minorHAnsi"/>
        </w:rPr>
        <w:t xml:space="preserve">Grants of up to $5,000 are available for projects that:  </w:t>
      </w:r>
    </w:p>
    <w:p w14:paraId="7866B66D" w14:textId="17AA10A0" w:rsidR="00980592" w:rsidRPr="009D52D3" w:rsidRDefault="00B548E2" w:rsidP="00440A74">
      <w:pPr>
        <w:pStyle w:val="ListParagraph"/>
        <w:numPr>
          <w:ilvl w:val="0"/>
          <w:numId w:val="15"/>
        </w:numPr>
        <w:rPr>
          <w:rFonts w:asciiTheme="minorHAnsi" w:hAnsiTheme="minorHAnsi" w:cstheme="minorHAnsi"/>
        </w:rPr>
      </w:pPr>
      <w:r w:rsidRPr="009D52D3">
        <w:rPr>
          <w:rFonts w:asciiTheme="minorHAnsi" w:hAnsiTheme="minorHAnsi" w:cstheme="minorHAnsi"/>
        </w:rPr>
        <w:t xml:space="preserve">Address a meaningful neighborhood need that transforms the community  </w:t>
      </w:r>
    </w:p>
    <w:p w14:paraId="1771633E" w14:textId="58B0D119" w:rsidR="00980592" w:rsidRPr="009D52D3" w:rsidRDefault="00B548E2" w:rsidP="00440A74">
      <w:pPr>
        <w:pStyle w:val="ListParagraph"/>
        <w:numPr>
          <w:ilvl w:val="0"/>
          <w:numId w:val="15"/>
        </w:numPr>
        <w:rPr>
          <w:rFonts w:asciiTheme="minorHAnsi" w:hAnsiTheme="minorHAnsi" w:cstheme="minorHAnsi"/>
        </w:rPr>
      </w:pPr>
      <w:r w:rsidRPr="009D52D3">
        <w:rPr>
          <w:rFonts w:asciiTheme="minorHAnsi" w:hAnsiTheme="minorHAnsi" w:cstheme="minorHAnsi"/>
        </w:rPr>
        <w:t xml:space="preserve">Occur within the city of Las Vegas limits  </w:t>
      </w:r>
    </w:p>
    <w:p w14:paraId="73F90DDF" w14:textId="065E0650" w:rsidR="00980592" w:rsidRPr="009D52D3" w:rsidRDefault="009D52D3" w:rsidP="702478FF">
      <w:pPr>
        <w:pStyle w:val="ListParagraph"/>
        <w:numPr>
          <w:ilvl w:val="0"/>
          <w:numId w:val="15"/>
        </w:numPr>
        <w:rPr>
          <w:rFonts w:asciiTheme="minorHAnsi" w:hAnsiTheme="minorHAnsi" w:cstheme="minorBidi"/>
        </w:rPr>
      </w:pPr>
      <w:r w:rsidRPr="009D52D3">
        <w:rPr>
          <w:rFonts w:asciiTheme="minorHAnsi" w:hAnsiTheme="minorHAnsi" w:cstheme="minorBidi"/>
        </w:rPr>
        <w:t>Are completed within a</w:t>
      </w:r>
      <w:r w:rsidR="00B548E2" w:rsidRPr="009D52D3">
        <w:rPr>
          <w:rFonts w:asciiTheme="minorHAnsi" w:hAnsiTheme="minorHAnsi" w:cstheme="minorBidi"/>
        </w:rPr>
        <w:t xml:space="preserve"> </w:t>
      </w:r>
      <w:r w:rsidRPr="009D52D3">
        <w:rPr>
          <w:rFonts w:asciiTheme="minorHAnsi" w:hAnsiTheme="minorHAnsi" w:cstheme="minorBidi"/>
        </w:rPr>
        <w:t>7-month</w:t>
      </w:r>
      <w:r w:rsidR="00B548E2" w:rsidRPr="009D52D3">
        <w:rPr>
          <w:rFonts w:asciiTheme="minorHAnsi" w:hAnsiTheme="minorHAnsi" w:cstheme="minorBidi"/>
        </w:rPr>
        <w:t xml:space="preserve"> period or as stated in the NPF agreement  </w:t>
      </w:r>
    </w:p>
    <w:p w14:paraId="349627BD" w14:textId="6777A9D8" w:rsidR="00980592" w:rsidRPr="009D52D3" w:rsidRDefault="00B548E2">
      <w:pPr>
        <w:spacing w:after="0" w:line="259" w:lineRule="auto"/>
        <w:ind w:left="158" w:firstLine="0"/>
        <w:jc w:val="left"/>
        <w:rPr>
          <w:rFonts w:asciiTheme="minorHAnsi" w:hAnsiTheme="minorHAnsi" w:cstheme="minorHAnsi"/>
        </w:rPr>
      </w:pPr>
      <w:r w:rsidRPr="009D52D3">
        <w:rPr>
          <w:rFonts w:asciiTheme="minorHAnsi" w:hAnsiTheme="minorHAnsi" w:cstheme="minorHAnsi"/>
        </w:rPr>
        <w:t xml:space="preserve">  </w:t>
      </w:r>
    </w:p>
    <w:p w14:paraId="4F6FC7A9" w14:textId="7DEAEFB4" w:rsidR="00980592" w:rsidRPr="009D52D3" w:rsidRDefault="00B548E2" w:rsidP="00BA73D5">
      <w:pPr>
        <w:ind w:left="168"/>
        <w:jc w:val="left"/>
        <w:rPr>
          <w:rFonts w:asciiTheme="minorHAnsi" w:hAnsiTheme="minorHAnsi" w:cstheme="minorHAnsi"/>
        </w:rPr>
      </w:pPr>
      <w:r w:rsidRPr="009D52D3">
        <w:rPr>
          <w:rFonts w:asciiTheme="minorHAnsi" w:hAnsiTheme="minorHAnsi" w:cstheme="minorBidi"/>
        </w:rPr>
        <w:t>The grant request must be matched with volunteer time, donations of goods and professional services and/or cash contributions (volunteer time is valued at $2</w:t>
      </w:r>
      <w:r w:rsidR="075F8DF7" w:rsidRPr="009D52D3">
        <w:rPr>
          <w:rFonts w:asciiTheme="minorHAnsi" w:hAnsiTheme="minorHAnsi" w:cstheme="minorBidi"/>
        </w:rPr>
        <w:t>8</w:t>
      </w:r>
      <w:r w:rsidRPr="009D52D3">
        <w:rPr>
          <w:rFonts w:asciiTheme="minorHAnsi" w:hAnsiTheme="minorHAnsi" w:cstheme="minorBidi"/>
        </w:rPr>
        <w:t>.</w:t>
      </w:r>
      <w:r w:rsidR="3400A78F" w:rsidRPr="009D52D3">
        <w:rPr>
          <w:rFonts w:asciiTheme="minorHAnsi" w:hAnsiTheme="minorHAnsi" w:cstheme="minorBidi"/>
        </w:rPr>
        <w:t>54</w:t>
      </w:r>
      <w:r w:rsidRPr="009D52D3">
        <w:rPr>
          <w:rFonts w:asciiTheme="minorHAnsi" w:hAnsiTheme="minorHAnsi" w:cstheme="minorBidi"/>
        </w:rPr>
        <w:t xml:space="preserve"> per hour</w:t>
      </w:r>
      <w:r w:rsidR="00635E2E" w:rsidRPr="009D52D3">
        <w:rPr>
          <w:rFonts w:asciiTheme="minorHAnsi" w:hAnsiTheme="minorHAnsi" w:cstheme="minorBidi"/>
        </w:rPr>
        <w:t xml:space="preserve">, but the value changes each year).  To ensure neighborhood involvement, 25 percent of the matching amount must be volunteer hours from the neighborhood. </w:t>
      </w:r>
      <w:r w:rsidRPr="009D52D3">
        <w:rPr>
          <w:rFonts w:asciiTheme="minorHAnsi" w:hAnsiTheme="minorHAnsi" w:cstheme="minorHAnsi"/>
        </w:rPr>
        <w:t xml:space="preserve">Only one project is permitted per year per neighborhood association.  </w:t>
      </w:r>
    </w:p>
    <w:p w14:paraId="0E4B7624" w14:textId="48368F20" w:rsidR="002452AF" w:rsidRPr="009D52D3" w:rsidRDefault="002452AF" w:rsidP="00A86830">
      <w:pPr>
        <w:spacing w:after="2" w:line="259" w:lineRule="auto"/>
        <w:jc w:val="left"/>
        <w:rPr>
          <w:rFonts w:asciiTheme="minorHAnsi" w:hAnsiTheme="minorHAnsi" w:cstheme="minorHAnsi"/>
          <w:b/>
          <w:color w:val="000000" w:themeColor="text1"/>
        </w:rPr>
      </w:pPr>
    </w:p>
    <w:p w14:paraId="7FFFEB16" w14:textId="50D2F849" w:rsidR="00A86830" w:rsidRPr="009D52D3" w:rsidRDefault="00A86830" w:rsidP="00A86830">
      <w:pPr>
        <w:spacing w:after="2" w:line="259" w:lineRule="auto"/>
        <w:jc w:val="left"/>
        <w:rPr>
          <w:rFonts w:asciiTheme="minorHAnsi" w:hAnsiTheme="minorHAnsi" w:cstheme="minorHAnsi"/>
          <w:color w:val="000000" w:themeColor="text1"/>
        </w:rPr>
      </w:pPr>
      <w:r w:rsidRPr="009D52D3">
        <w:rPr>
          <w:rFonts w:asciiTheme="minorHAnsi" w:hAnsiTheme="minorHAnsi" w:cstheme="minorHAnsi"/>
          <w:b/>
          <w:color w:val="000000" w:themeColor="text1"/>
        </w:rPr>
        <w:t xml:space="preserve">Note: </w:t>
      </w:r>
      <w:r w:rsidR="009176CD">
        <w:rPr>
          <w:rFonts w:asciiTheme="minorHAnsi" w:hAnsiTheme="minorHAnsi" w:cstheme="minorHAnsi"/>
          <w:color w:val="000000" w:themeColor="text1"/>
        </w:rPr>
        <w:t>B</w:t>
      </w:r>
      <w:r w:rsidRPr="009D52D3">
        <w:rPr>
          <w:rFonts w:asciiTheme="minorHAnsi" w:hAnsiTheme="minorHAnsi" w:cstheme="minorHAnsi"/>
          <w:color w:val="000000" w:themeColor="text1"/>
        </w:rPr>
        <w:t>efore any funds can be released</w:t>
      </w:r>
      <w:r w:rsidR="009176CD">
        <w:rPr>
          <w:rFonts w:asciiTheme="minorHAnsi" w:hAnsiTheme="minorHAnsi" w:cstheme="minorHAnsi"/>
          <w:color w:val="000000" w:themeColor="text1"/>
        </w:rPr>
        <w:t>,</w:t>
      </w:r>
      <w:r w:rsidRPr="009D52D3">
        <w:rPr>
          <w:rFonts w:asciiTheme="minorHAnsi" w:hAnsiTheme="minorHAnsi" w:cstheme="minorHAnsi"/>
          <w:color w:val="000000" w:themeColor="text1"/>
        </w:rPr>
        <w:t xml:space="preserve"> it is required that the NPF agreement is signed by both President and Project Leader. </w:t>
      </w:r>
      <w:r w:rsidR="009D52D3" w:rsidRPr="009D52D3">
        <w:rPr>
          <w:rFonts w:asciiTheme="minorHAnsi" w:hAnsiTheme="minorHAnsi" w:cstheme="minorHAnsi"/>
          <w:color w:val="000000" w:themeColor="text1"/>
        </w:rPr>
        <w:t>Projects on private property or in the public rights-of-way will require proof of permiss</w:t>
      </w:r>
      <w:r w:rsidR="009176CD">
        <w:rPr>
          <w:rFonts w:asciiTheme="minorHAnsi" w:hAnsiTheme="minorHAnsi" w:cstheme="minorHAnsi"/>
          <w:color w:val="000000" w:themeColor="text1"/>
        </w:rPr>
        <w:t>ion upon the grant submission.  It is the sole responsibility of neighborhood associations to be accountable for the ongoing maintenance of landscape projects or other types of projects located in the public rights-of-way.</w:t>
      </w:r>
    </w:p>
    <w:p w14:paraId="17EAAB0C" w14:textId="715CD26B" w:rsidR="00980592" w:rsidRPr="009D52D3" w:rsidRDefault="00B548E2">
      <w:pPr>
        <w:spacing w:after="14" w:line="259" w:lineRule="auto"/>
        <w:ind w:left="14" w:firstLine="0"/>
        <w:jc w:val="left"/>
        <w:rPr>
          <w:rFonts w:asciiTheme="minorHAnsi" w:hAnsiTheme="minorHAnsi" w:cstheme="minorHAnsi"/>
        </w:rPr>
      </w:pPr>
      <w:r w:rsidRPr="009D52D3">
        <w:rPr>
          <w:rFonts w:asciiTheme="minorHAnsi" w:hAnsiTheme="minorHAnsi" w:cstheme="minorHAnsi"/>
        </w:rPr>
        <w:t xml:space="preserve">  </w:t>
      </w:r>
    </w:p>
    <w:p w14:paraId="784498FD" w14:textId="77777777" w:rsidR="007A32AA" w:rsidRPr="009D52D3" w:rsidRDefault="007A32AA" w:rsidP="00700422">
      <w:pPr>
        <w:spacing w:after="0" w:line="259" w:lineRule="auto"/>
        <w:ind w:left="14" w:firstLine="0"/>
        <w:jc w:val="left"/>
        <w:rPr>
          <w:rFonts w:asciiTheme="minorHAnsi" w:hAnsiTheme="minorHAnsi" w:cstheme="minorHAnsi"/>
          <w:b/>
          <w:color w:val="auto"/>
        </w:rPr>
      </w:pPr>
    </w:p>
    <w:p w14:paraId="6CFB6328" w14:textId="77777777" w:rsidR="009D52D3" w:rsidRPr="009D52D3" w:rsidRDefault="009D52D3" w:rsidP="00700422">
      <w:pPr>
        <w:spacing w:after="0" w:line="259" w:lineRule="auto"/>
        <w:ind w:left="14" w:firstLine="0"/>
        <w:jc w:val="left"/>
        <w:rPr>
          <w:rFonts w:asciiTheme="minorHAnsi" w:hAnsiTheme="minorHAnsi" w:cstheme="minorHAnsi"/>
          <w:b/>
          <w:color w:val="auto"/>
        </w:rPr>
      </w:pPr>
    </w:p>
    <w:p w14:paraId="20B0AF2C" w14:textId="5B01BEA3" w:rsidR="00980592" w:rsidRPr="009D52D3" w:rsidRDefault="00B548E2" w:rsidP="00700422">
      <w:pPr>
        <w:spacing w:after="0" w:line="259" w:lineRule="auto"/>
        <w:ind w:left="14" w:firstLine="0"/>
        <w:jc w:val="left"/>
        <w:rPr>
          <w:rFonts w:asciiTheme="minorHAnsi" w:hAnsiTheme="minorHAnsi" w:cstheme="minorHAnsi"/>
          <w:b/>
          <w:color w:val="auto"/>
        </w:rPr>
      </w:pPr>
      <w:r w:rsidRPr="009D52D3">
        <w:rPr>
          <w:rFonts w:asciiTheme="minorHAnsi" w:hAnsiTheme="minorHAnsi" w:cstheme="minorHAnsi"/>
          <w:b/>
          <w:color w:val="auto"/>
        </w:rPr>
        <w:t xml:space="preserve">Eligible Projects  </w:t>
      </w:r>
    </w:p>
    <w:p w14:paraId="7D656D0F" w14:textId="37181837" w:rsidR="00980592" w:rsidRPr="009D52D3" w:rsidRDefault="00B548E2" w:rsidP="00526C1D">
      <w:pPr>
        <w:rPr>
          <w:rFonts w:asciiTheme="minorHAnsi" w:hAnsiTheme="minorHAnsi" w:cstheme="minorHAnsi"/>
        </w:rPr>
      </w:pPr>
      <w:r w:rsidRPr="009D52D3">
        <w:rPr>
          <w:rFonts w:asciiTheme="minorHAnsi" w:hAnsiTheme="minorHAnsi" w:cstheme="minorHAnsi"/>
        </w:rPr>
        <w:t xml:space="preserve">The NPF program has funded many projects that improve the neighborhoods.  </w:t>
      </w:r>
      <w:r w:rsidR="0068566B" w:rsidRPr="009D52D3">
        <w:rPr>
          <w:rFonts w:asciiTheme="minorHAnsi" w:hAnsiTheme="minorHAnsi" w:cstheme="minorHAnsi"/>
        </w:rPr>
        <w:t>Examples of</w:t>
      </w:r>
      <w:r w:rsidRPr="009D52D3">
        <w:rPr>
          <w:rFonts w:asciiTheme="minorHAnsi" w:hAnsiTheme="minorHAnsi" w:cstheme="minorHAnsi"/>
        </w:rPr>
        <w:t xml:space="preserve"> qualifying projects include, but are not limited, to the list below:    </w:t>
      </w:r>
    </w:p>
    <w:p w14:paraId="09462523" w14:textId="16D2DD26"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Cultural and community events (e.g. block parties, community workshops)</w:t>
      </w:r>
    </w:p>
    <w:p w14:paraId="006A6B6B" w14:textId="3F53B9E4"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Newsletters to inform residents about important issues and upcoming events</w:t>
      </w:r>
    </w:p>
    <w:p w14:paraId="5A1DD016" w14:textId="0FE7F692"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Trash and debris cleanup (e.g. dumpster rentals, bags, trash pickers)</w:t>
      </w:r>
    </w:p>
    <w:p w14:paraId="5C5EF728" w14:textId="5CA91A3A"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Murals</w:t>
      </w:r>
    </w:p>
    <w:p w14:paraId="03E41A1D" w14:textId="08B6F3F9"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Materials to clean up graffiti</w:t>
      </w:r>
    </w:p>
    <w:p w14:paraId="3265D597" w14:textId="0B597DFB"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Sustainability projects (e.g. LED light conversions, drought tolerant trees and shrubs in HOA common areas)</w:t>
      </w:r>
    </w:p>
    <w:p w14:paraId="0342B278" w14:textId="64C13B7D"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Safety improvement projects (e.g. security lighting or cameras)</w:t>
      </w:r>
    </w:p>
    <w:p w14:paraId="6C1B96A2" w14:textId="3F943F4A"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Back-to-school backpacks and supplies</w:t>
      </w:r>
    </w:p>
    <w:p w14:paraId="354CC290" w14:textId="153C2F10"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After-school enrichment activities for children and youth</w:t>
      </w:r>
    </w:p>
    <w:p w14:paraId="49F45E98" w14:textId="4BCDABE7" w:rsidR="00440A74" w:rsidRPr="009D52D3" w:rsidRDefault="00440A74" w:rsidP="00440A74">
      <w:pPr>
        <w:pStyle w:val="ListParagraph"/>
        <w:numPr>
          <w:ilvl w:val="0"/>
          <w:numId w:val="16"/>
        </w:numPr>
        <w:rPr>
          <w:rFonts w:asciiTheme="minorHAnsi" w:hAnsiTheme="minorHAnsi" w:cstheme="minorHAnsi"/>
        </w:rPr>
      </w:pPr>
      <w:r w:rsidRPr="009D52D3">
        <w:rPr>
          <w:rFonts w:asciiTheme="minorHAnsi" w:hAnsiTheme="minorHAnsi" w:cstheme="minorHAnsi"/>
        </w:rPr>
        <w:t>Neighborhood signs, including neighborhood watch signs</w:t>
      </w:r>
    </w:p>
    <w:p w14:paraId="60F28B82" w14:textId="2989B83C" w:rsidR="3447D84D" w:rsidRDefault="3447D84D"/>
    <w:p w14:paraId="5DB7AC2B" w14:textId="77777777" w:rsidR="00FF78E9" w:rsidRDefault="00B548E2" w:rsidP="00526C1D">
      <w:pPr>
        <w:spacing w:after="0" w:line="259" w:lineRule="auto"/>
        <w:ind w:left="14" w:firstLine="0"/>
        <w:jc w:val="left"/>
        <w:rPr>
          <w:rFonts w:asciiTheme="minorHAnsi" w:hAnsiTheme="minorHAnsi" w:cstheme="minorHAnsi"/>
          <w:color w:val="410082"/>
        </w:rPr>
      </w:pPr>
      <w:r w:rsidRPr="009D52D3">
        <w:rPr>
          <w:rFonts w:asciiTheme="minorHAnsi" w:hAnsiTheme="minorHAnsi" w:cstheme="minorHAnsi"/>
          <w:b/>
          <w:color w:val="410082"/>
        </w:rPr>
        <w:lastRenderedPageBreak/>
        <w:t xml:space="preserve"> </w:t>
      </w:r>
      <w:r w:rsidRPr="009D52D3">
        <w:rPr>
          <w:rFonts w:asciiTheme="minorHAnsi" w:hAnsiTheme="minorHAnsi" w:cstheme="minorHAnsi"/>
          <w:color w:val="410082"/>
        </w:rPr>
        <w:t xml:space="preserve"> </w:t>
      </w:r>
    </w:p>
    <w:p w14:paraId="09B7EA6D" w14:textId="14D580B7" w:rsidR="007C0F31" w:rsidRPr="009D52D3" w:rsidRDefault="005B533F" w:rsidP="00526C1D">
      <w:pPr>
        <w:spacing w:after="0" w:line="259" w:lineRule="auto"/>
        <w:ind w:left="14" w:firstLine="0"/>
        <w:jc w:val="left"/>
        <w:rPr>
          <w:rFonts w:asciiTheme="minorHAnsi" w:hAnsiTheme="minorHAnsi" w:cstheme="minorHAnsi"/>
          <w:color w:val="410082"/>
        </w:rPr>
        <w:sectPr w:rsidR="007C0F31" w:rsidRPr="009D52D3" w:rsidSect="00245B27">
          <w:headerReference w:type="default" r:id="rId11"/>
          <w:pgSz w:w="12240" w:h="15840"/>
          <w:pgMar w:top="720" w:right="720" w:bottom="720" w:left="720" w:header="720" w:footer="720" w:gutter="0"/>
          <w:cols w:space="720"/>
          <w:docGrid w:linePitch="299"/>
        </w:sectPr>
      </w:pPr>
      <w:r w:rsidRPr="009D52D3">
        <w:rPr>
          <w:rFonts w:asciiTheme="minorHAnsi" w:hAnsiTheme="minorHAnsi" w:cstheme="minorHAnsi"/>
          <w:b/>
          <w:color w:val="auto"/>
        </w:rPr>
        <w:t>NP</w:t>
      </w:r>
      <w:r w:rsidR="00522AAE" w:rsidRPr="009D52D3">
        <w:rPr>
          <w:rFonts w:asciiTheme="minorHAnsi" w:hAnsiTheme="minorHAnsi" w:cstheme="minorHAnsi"/>
          <w:b/>
          <w:color w:val="auto"/>
        </w:rPr>
        <w:t>F Funding May Not Be Used F</w:t>
      </w:r>
      <w:r w:rsidR="00B548E2" w:rsidRPr="009D52D3">
        <w:rPr>
          <w:rFonts w:asciiTheme="minorHAnsi" w:hAnsiTheme="minorHAnsi" w:cstheme="minorHAnsi"/>
          <w:b/>
          <w:color w:val="auto"/>
        </w:rPr>
        <w:t xml:space="preserve">or: </w:t>
      </w:r>
    </w:p>
    <w:p w14:paraId="5524FF72" w14:textId="22903658" w:rsidR="00980592" w:rsidRPr="009D52D3" w:rsidRDefault="00B548E2" w:rsidP="007A32AA">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Direct subsidy of existing services by </w:t>
      </w:r>
      <w:r w:rsidR="00440A74" w:rsidRPr="009D52D3">
        <w:rPr>
          <w:rFonts w:asciiTheme="minorHAnsi" w:hAnsiTheme="minorHAnsi" w:cstheme="minorHAnsi"/>
        </w:rPr>
        <w:t xml:space="preserve">common-interest </w:t>
      </w:r>
      <w:r w:rsidRPr="009D52D3">
        <w:rPr>
          <w:rFonts w:asciiTheme="minorHAnsi" w:hAnsiTheme="minorHAnsi" w:cstheme="minorHAnsi"/>
        </w:rPr>
        <w:t xml:space="preserve">community </w:t>
      </w:r>
      <w:r w:rsidR="00AB0FD4" w:rsidRPr="009D52D3">
        <w:rPr>
          <w:rFonts w:asciiTheme="minorHAnsi" w:hAnsiTheme="minorHAnsi" w:cstheme="minorHAnsi"/>
        </w:rPr>
        <w:t>associations.</w:t>
      </w:r>
      <w:r w:rsidRPr="009D52D3">
        <w:rPr>
          <w:rFonts w:asciiTheme="minorHAnsi" w:hAnsiTheme="minorHAnsi" w:cstheme="minorHAnsi"/>
          <w:b/>
        </w:rPr>
        <w:t xml:space="preserve"> </w:t>
      </w:r>
      <w:r w:rsidRPr="009D52D3">
        <w:rPr>
          <w:rFonts w:asciiTheme="minorHAnsi" w:hAnsiTheme="minorHAnsi" w:cstheme="minorHAnsi"/>
        </w:rPr>
        <w:t xml:space="preserve"> </w:t>
      </w:r>
    </w:p>
    <w:p w14:paraId="076889DD" w14:textId="46721B02" w:rsidR="00980592" w:rsidRPr="009D52D3" w:rsidRDefault="00B548E2" w:rsidP="007A32AA">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Direct subsidy of care for the medically </w:t>
      </w:r>
      <w:r w:rsidR="00AB0FD4" w:rsidRPr="009D52D3">
        <w:rPr>
          <w:rFonts w:asciiTheme="minorHAnsi" w:hAnsiTheme="minorHAnsi" w:cstheme="minorHAnsi"/>
        </w:rPr>
        <w:t>indigent.</w:t>
      </w:r>
      <w:r w:rsidRPr="009D52D3">
        <w:rPr>
          <w:rFonts w:asciiTheme="minorHAnsi" w:hAnsiTheme="minorHAnsi" w:cstheme="minorHAnsi"/>
        </w:rPr>
        <w:t xml:space="preserve">   </w:t>
      </w:r>
    </w:p>
    <w:p w14:paraId="507DA7C5" w14:textId="124D8D4B" w:rsidR="00980592" w:rsidRPr="009D52D3" w:rsidRDefault="00B548E2" w:rsidP="007A32AA">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Projects identified with political parties of any </w:t>
      </w:r>
      <w:r w:rsidR="00AB0FD4" w:rsidRPr="009D52D3">
        <w:rPr>
          <w:rFonts w:asciiTheme="minorHAnsi" w:hAnsiTheme="minorHAnsi" w:cstheme="minorHAnsi"/>
        </w:rPr>
        <w:t>kind.</w:t>
      </w:r>
      <w:r w:rsidRPr="009D52D3">
        <w:rPr>
          <w:rFonts w:asciiTheme="minorHAnsi" w:hAnsiTheme="minorHAnsi" w:cstheme="minorHAnsi"/>
        </w:rPr>
        <w:t xml:space="preserve">   </w:t>
      </w:r>
    </w:p>
    <w:p w14:paraId="7F9A0B27" w14:textId="5676ED59" w:rsidR="00980592" w:rsidRPr="009D52D3" w:rsidRDefault="00B548E2" w:rsidP="007A32AA">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Projects proposed by a for-profit </w:t>
      </w:r>
      <w:r w:rsidR="00AB0FD4" w:rsidRPr="009D52D3">
        <w:rPr>
          <w:rFonts w:asciiTheme="minorHAnsi" w:hAnsiTheme="minorHAnsi" w:cstheme="minorHAnsi"/>
        </w:rPr>
        <w:t>association.</w:t>
      </w:r>
      <w:r w:rsidRPr="009D52D3">
        <w:rPr>
          <w:rFonts w:asciiTheme="minorHAnsi" w:hAnsiTheme="minorHAnsi" w:cstheme="minorHAnsi"/>
        </w:rPr>
        <w:t xml:space="preserve">   </w:t>
      </w:r>
    </w:p>
    <w:p w14:paraId="53AAC829" w14:textId="50D80B1C" w:rsidR="00980592" w:rsidRPr="009D52D3" w:rsidRDefault="00B548E2" w:rsidP="007A32AA">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Associations that practice discrimination of any </w:t>
      </w:r>
      <w:r w:rsidR="00AB0FD4" w:rsidRPr="009D52D3">
        <w:rPr>
          <w:rFonts w:asciiTheme="minorHAnsi" w:hAnsiTheme="minorHAnsi" w:cstheme="minorHAnsi"/>
        </w:rPr>
        <w:t>kind.</w:t>
      </w:r>
      <w:r w:rsidRPr="009D52D3">
        <w:rPr>
          <w:rFonts w:asciiTheme="minorHAnsi" w:hAnsiTheme="minorHAnsi" w:cstheme="minorHAnsi"/>
        </w:rPr>
        <w:t xml:space="preserve">   </w:t>
      </w:r>
    </w:p>
    <w:p w14:paraId="59CDA36F" w14:textId="0E60D48E" w:rsidR="00980592" w:rsidRPr="009D52D3" w:rsidRDefault="00B548E2" w:rsidP="009D52D3">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General contributions to capital </w:t>
      </w:r>
      <w:r w:rsidR="00AB0FD4" w:rsidRPr="009D52D3">
        <w:rPr>
          <w:rFonts w:asciiTheme="minorHAnsi" w:hAnsiTheme="minorHAnsi" w:cstheme="minorHAnsi"/>
        </w:rPr>
        <w:t>campaigns.</w:t>
      </w:r>
      <w:r w:rsidRPr="009D52D3">
        <w:rPr>
          <w:rFonts w:asciiTheme="minorHAnsi" w:hAnsiTheme="minorHAnsi" w:cstheme="minorHAnsi"/>
        </w:rPr>
        <w:t xml:space="preserve">   </w:t>
      </w:r>
    </w:p>
    <w:p w14:paraId="4103D1A9" w14:textId="75FFC5CA" w:rsidR="00980592" w:rsidRPr="009D52D3" w:rsidRDefault="00B548E2" w:rsidP="009D52D3">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Operating deficits or retirement of </w:t>
      </w:r>
      <w:r w:rsidR="00AB0FD4" w:rsidRPr="009D52D3">
        <w:rPr>
          <w:rFonts w:asciiTheme="minorHAnsi" w:hAnsiTheme="minorHAnsi" w:cstheme="minorHAnsi"/>
        </w:rPr>
        <w:t>debt.</w:t>
      </w:r>
      <w:r w:rsidRPr="009D52D3">
        <w:rPr>
          <w:rFonts w:asciiTheme="minorHAnsi" w:hAnsiTheme="minorHAnsi" w:cstheme="minorHAnsi"/>
        </w:rPr>
        <w:t xml:space="preserve">   </w:t>
      </w:r>
    </w:p>
    <w:p w14:paraId="4A8F0F4B" w14:textId="70DC8B02" w:rsidR="00980592" w:rsidRPr="009D52D3" w:rsidRDefault="009D52D3" w:rsidP="009D52D3">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Endowment programs</w:t>
      </w:r>
    </w:p>
    <w:p w14:paraId="57CDACFB" w14:textId="4B7FFCDD" w:rsidR="009D52D3" w:rsidRPr="009D52D3" w:rsidRDefault="009D52D3" w:rsidP="009D52D3">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Personal home improvement projects. </w:t>
      </w:r>
    </w:p>
    <w:p w14:paraId="6D4A9459" w14:textId="77777777" w:rsidR="00980592" w:rsidRPr="009D52D3" w:rsidRDefault="00B548E2" w:rsidP="009D52D3">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 xml:space="preserve">Commercial housing or construction projects.  </w:t>
      </w:r>
    </w:p>
    <w:p w14:paraId="744FE5D6" w14:textId="77777777" w:rsidR="009E38B6" w:rsidRDefault="00B548E2" w:rsidP="009D52D3">
      <w:pPr>
        <w:pStyle w:val="ListParagraph"/>
        <w:numPr>
          <w:ilvl w:val="0"/>
          <w:numId w:val="17"/>
        </w:numPr>
        <w:ind w:left="720"/>
        <w:jc w:val="left"/>
        <w:rPr>
          <w:rFonts w:asciiTheme="minorHAnsi" w:hAnsiTheme="minorHAnsi" w:cstheme="minorHAnsi"/>
        </w:rPr>
      </w:pPr>
      <w:r w:rsidRPr="009D52D3">
        <w:rPr>
          <w:rFonts w:asciiTheme="minorHAnsi" w:hAnsiTheme="minorHAnsi" w:cstheme="minorHAnsi"/>
        </w:rPr>
        <w:t>Overhead costs or salary wages.</w:t>
      </w:r>
    </w:p>
    <w:p w14:paraId="612A0DF2" w14:textId="278A27EF" w:rsidR="00980592" w:rsidRPr="009D52D3" w:rsidRDefault="009E38B6" w:rsidP="009D52D3">
      <w:pPr>
        <w:pStyle w:val="ListParagraph"/>
        <w:numPr>
          <w:ilvl w:val="0"/>
          <w:numId w:val="17"/>
        </w:numPr>
        <w:ind w:left="720"/>
        <w:jc w:val="left"/>
        <w:rPr>
          <w:rFonts w:asciiTheme="minorHAnsi" w:hAnsiTheme="minorHAnsi" w:cstheme="minorHAnsi"/>
        </w:rPr>
      </w:pPr>
      <w:r>
        <w:rPr>
          <w:rFonts w:asciiTheme="minorHAnsi" w:hAnsiTheme="minorHAnsi" w:cstheme="minorHAnsi"/>
        </w:rPr>
        <w:t>Gift cards.</w:t>
      </w:r>
    </w:p>
    <w:p w14:paraId="43BBA255" w14:textId="77777777" w:rsidR="007C0F31" w:rsidRDefault="007C0F31">
      <w:pPr>
        <w:spacing w:after="84" w:line="259" w:lineRule="auto"/>
        <w:ind w:left="14" w:firstLine="0"/>
        <w:jc w:val="left"/>
        <w:rPr>
          <w:rFonts w:asciiTheme="minorHAnsi" w:hAnsiTheme="minorHAnsi" w:cstheme="minorHAnsi"/>
          <w:b/>
          <w:sz w:val="16"/>
        </w:rPr>
        <w:sectPr w:rsidR="007C0F31" w:rsidSect="0068566B">
          <w:type w:val="continuous"/>
          <w:pgSz w:w="12240" w:h="15840"/>
          <w:pgMar w:top="720" w:right="720" w:bottom="720" w:left="720" w:header="720" w:footer="720" w:gutter="0"/>
          <w:cols w:num="2" w:space="180"/>
          <w:docGrid w:linePitch="299"/>
        </w:sectPr>
      </w:pPr>
    </w:p>
    <w:p w14:paraId="507EE9AE" w14:textId="4D136AF3" w:rsidR="00980592" w:rsidRPr="00FF78E9" w:rsidRDefault="00B548E2" w:rsidP="00FF78E9">
      <w:pPr>
        <w:spacing w:after="0" w:line="259" w:lineRule="auto"/>
        <w:ind w:left="14" w:firstLine="0"/>
        <w:jc w:val="left"/>
        <w:rPr>
          <w:rFonts w:asciiTheme="minorHAnsi" w:hAnsiTheme="minorHAnsi" w:cstheme="minorHAnsi"/>
          <w:b/>
        </w:rPr>
      </w:pPr>
      <w:r w:rsidRPr="00E65337">
        <w:rPr>
          <w:rFonts w:asciiTheme="minorHAnsi" w:hAnsiTheme="minorHAnsi" w:cstheme="minorHAnsi"/>
          <w:b/>
        </w:rPr>
        <w:t xml:space="preserve"> </w:t>
      </w:r>
    </w:p>
    <w:tbl>
      <w:tblPr>
        <w:tblStyle w:val="TableGrid"/>
        <w:tblW w:w="10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right w:w="7" w:type="dxa"/>
        </w:tblCellMar>
        <w:tblLook w:val="04A0" w:firstRow="1" w:lastRow="0" w:firstColumn="1" w:lastColumn="0" w:noHBand="0" w:noVBand="1"/>
      </w:tblPr>
      <w:tblGrid>
        <w:gridCol w:w="2430"/>
        <w:gridCol w:w="2610"/>
        <w:gridCol w:w="1980"/>
        <w:gridCol w:w="3908"/>
      </w:tblGrid>
      <w:tr w:rsidR="000E7785" w:rsidRPr="000B3657" w14:paraId="127610ED" w14:textId="77777777" w:rsidTr="3E0D139C">
        <w:trPr>
          <w:trHeight w:val="310"/>
        </w:trPr>
        <w:tc>
          <w:tcPr>
            <w:tcW w:w="2430" w:type="dxa"/>
            <w:shd w:val="clear" w:color="auto" w:fill="391A78"/>
          </w:tcPr>
          <w:p w14:paraId="2FD7901A" w14:textId="7F4495DF" w:rsidR="006413E0" w:rsidRPr="000E7785" w:rsidRDefault="00FF78E9" w:rsidP="00FF78E9">
            <w:pPr>
              <w:spacing w:after="0" w:line="259" w:lineRule="auto"/>
              <w:ind w:left="0" w:right="102" w:firstLine="0"/>
              <w:jc w:val="center"/>
              <w:rPr>
                <w:rFonts w:asciiTheme="minorHAnsi" w:hAnsiTheme="minorHAnsi" w:cstheme="minorHAnsi"/>
                <w:color w:val="FFFFFF" w:themeColor="background1"/>
                <w:sz w:val="20"/>
                <w:szCs w:val="20"/>
              </w:rPr>
            </w:pPr>
            <w:r>
              <w:rPr>
                <w:rFonts w:asciiTheme="minorHAnsi" w:hAnsiTheme="minorHAnsi" w:cstheme="minorHAnsi"/>
                <w:b/>
                <w:color w:val="FFFFFF" w:themeColor="background1"/>
                <w:sz w:val="20"/>
                <w:szCs w:val="20"/>
              </w:rPr>
              <w:t>Schedule</w:t>
            </w:r>
            <w:r w:rsidR="006413E0" w:rsidRPr="000E7785">
              <w:rPr>
                <w:rFonts w:asciiTheme="minorHAnsi" w:hAnsiTheme="minorHAnsi" w:cstheme="minorHAnsi"/>
                <w:color w:val="FFFFFF" w:themeColor="background1"/>
                <w:sz w:val="20"/>
                <w:szCs w:val="20"/>
              </w:rPr>
              <w:t xml:space="preserve"> </w:t>
            </w:r>
          </w:p>
        </w:tc>
        <w:tc>
          <w:tcPr>
            <w:tcW w:w="2610" w:type="dxa"/>
            <w:shd w:val="clear" w:color="auto" w:fill="391A78"/>
          </w:tcPr>
          <w:p w14:paraId="1853FC79" w14:textId="56D89271" w:rsidR="006413E0" w:rsidRPr="000E7785" w:rsidRDefault="00FF78E9" w:rsidP="00D4673A">
            <w:pPr>
              <w:spacing w:after="0" w:line="259" w:lineRule="auto"/>
              <w:ind w:left="0" w:right="101" w:firstLine="0"/>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Important </w:t>
            </w:r>
            <w:r w:rsidR="006413E0" w:rsidRPr="000E7785">
              <w:rPr>
                <w:rFonts w:asciiTheme="minorHAnsi" w:hAnsiTheme="minorHAnsi" w:cstheme="minorHAnsi"/>
                <w:b/>
                <w:color w:val="FFFFFF" w:themeColor="background1"/>
                <w:sz w:val="20"/>
                <w:szCs w:val="20"/>
              </w:rPr>
              <w:t>Date</w:t>
            </w:r>
            <w:r>
              <w:rPr>
                <w:rFonts w:asciiTheme="minorHAnsi" w:hAnsiTheme="minorHAnsi" w:cstheme="minorHAnsi"/>
                <w:b/>
                <w:color w:val="FFFFFF" w:themeColor="background1"/>
                <w:sz w:val="20"/>
                <w:szCs w:val="20"/>
              </w:rPr>
              <w:t>s</w:t>
            </w:r>
          </w:p>
        </w:tc>
        <w:tc>
          <w:tcPr>
            <w:tcW w:w="1980" w:type="dxa"/>
            <w:shd w:val="clear" w:color="auto" w:fill="391A78"/>
          </w:tcPr>
          <w:p w14:paraId="2531403D" w14:textId="4266A23D" w:rsidR="006413E0" w:rsidRPr="000E7785" w:rsidRDefault="006413E0" w:rsidP="008A6118">
            <w:pPr>
              <w:spacing w:after="0" w:line="259" w:lineRule="auto"/>
              <w:ind w:left="0" w:right="101" w:firstLine="0"/>
              <w:jc w:val="center"/>
              <w:rPr>
                <w:rFonts w:asciiTheme="minorHAnsi" w:hAnsiTheme="minorHAnsi" w:cstheme="minorHAnsi"/>
                <w:b/>
                <w:color w:val="FFFFFF" w:themeColor="background1"/>
                <w:sz w:val="20"/>
                <w:szCs w:val="20"/>
              </w:rPr>
            </w:pPr>
            <w:r w:rsidRPr="000E7785">
              <w:rPr>
                <w:rFonts w:asciiTheme="minorHAnsi" w:hAnsiTheme="minorHAnsi" w:cstheme="minorHAnsi"/>
                <w:b/>
                <w:color w:val="FFFFFF" w:themeColor="background1"/>
                <w:sz w:val="20"/>
                <w:szCs w:val="20"/>
              </w:rPr>
              <w:t>Time</w:t>
            </w:r>
          </w:p>
        </w:tc>
        <w:tc>
          <w:tcPr>
            <w:tcW w:w="3908" w:type="dxa"/>
            <w:shd w:val="clear" w:color="auto" w:fill="391A78"/>
          </w:tcPr>
          <w:p w14:paraId="7BC011C1" w14:textId="4B9163C6" w:rsidR="006413E0" w:rsidRPr="000E7785" w:rsidRDefault="004B6FE1" w:rsidP="004B6FE1">
            <w:pPr>
              <w:spacing w:after="0" w:line="259" w:lineRule="auto"/>
              <w:ind w:left="0" w:right="101" w:firstLine="0"/>
              <w:jc w:val="center"/>
              <w:rPr>
                <w:rFonts w:asciiTheme="minorHAnsi" w:hAnsiTheme="minorHAnsi" w:cstheme="minorHAnsi"/>
                <w:color w:val="FFFFFF" w:themeColor="background1"/>
                <w:sz w:val="20"/>
                <w:szCs w:val="20"/>
              </w:rPr>
            </w:pPr>
            <w:r w:rsidRPr="000E7785">
              <w:rPr>
                <w:rFonts w:asciiTheme="minorHAnsi" w:hAnsiTheme="minorHAnsi" w:cstheme="minorHAnsi"/>
                <w:b/>
                <w:color w:val="FFFFFF" w:themeColor="background1"/>
                <w:sz w:val="20"/>
                <w:szCs w:val="20"/>
              </w:rPr>
              <w:t>Location</w:t>
            </w:r>
          </w:p>
        </w:tc>
      </w:tr>
      <w:tr w:rsidR="000E7785" w:rsidRPr="00FE1D46" w14:paraId="1CE9555E" w14:textId="77777777" w:rsidTr="3E0D139C">
        <w:trPr>
          <w:trHeight w:val="289"/>
        </w:trPr>
        <w:tc>
          <w:tcPr>
            <w:tcW w:w="2430" w:type="dxa"/>
            <w:shd w:val="clear" w:color="auto" w:fill="F3E7FF"/>
          </w:tcPr>
          <w:p w14:paraId="567418A8" w14:textId="4DDFC6BA" w:rsidR="006413E0" w:rsidRPr="00FE1D46" w:rsidRDefault="000E7785" w:rsidP="000E7785">
            <w:pPr>
              <w:spacing w:after="0" w:line="259" w:lineRule="auto"/>
              <w:ind w:left="0" w:firstLine="0"/>
              <w:jc w:val="left"/>
              <w:rPr>
                <w:rFonts w:asciiTheme="minorHAnsi" w:hAnsiTheme="minorHAnsi" w:cstheme="minorHAnsi"/>
              </w:rPr>
            </w:pPr>
            <w:r w:rsidRPr="00FE1D46">
              <w:rPr>
                <w:rFonts w:asciiTheme="minorHAnsi" w:hAnsiTheme="minorHAnsi" w:cstheme="minorHAnsi"/>
                <w:b/>
                <w:color w:val="391A78"/>
              </w:rPr>
              <w:t>A</w:t>
            </w:r>
            <w:r w:rsidR="006413E0" w:rsidRPr="00FE1D46">
              <w:rPr>
                <w:rFonts w:asciiTheme="minorHAnsi" w:hAnsiTheme="minorHAnsi" w:cstheme="minorHAnsi"/>
                <w:b/>
                <w:color w:val="391A78"/>
              </w:rPr>
              <w:t xml:space="preserve">pplications </w:t>
            </w:r>
            <w:r w:rsidR="004B6FE1" w:rsidRPr="00FE1D46">
              <w:rPr>
                <w:rFonts w:asciiTheme="minorHAnsi" w:hAnsiTheme="minorHAnsi" w:cstheme="minorHAnsi"/>
                <w:b/>
                <w:color w:val="391A78"/>
              </w:rPr>
              <w:t>available</w:t>
            </w:r>
            <w:r w:rsidR="006413E0" w:rsidRPr="00FE1D46">
              <w:rPr>
                <w:rFonts w:asciiTheme="minorHAnsi" w:hAnsiTheme="minorHAnsi" w:cstheme="minorHAnsi"/>
              </w:rPr>
              <w:t xml:space="preserve">   </w:t>
            </w:r>
          </w:p>
        </w:tc>
        <w:tc>
          <w:tcPr>
            <w:tcW w:w="2610" w:type="dxa"/>
            <w:shd w:val="clear" w:color="auto" w:fill="F3E7FF"/>
          </w:tcPr>
          <w:p w14:paraId="05A7D6C6" w14:textId="1907D899" w:rsidR="006413E0" w:rsidRPr="00FE1D46" w:rsidRDefault="004B6FE1" w:rsidP="00FE1D46">
            <w:pPr>
              <w:spacing w:after="0" w:line="259" w:lineRule="auto"/>
              <w:ind w:left="0" w:firstLine="0"/>
              <w:jc w:val="left"/>
              <w:rPr>
                <w:rFonts w:asciiTheme="minorHAnsi" w:hAnsiTheme="minorHAnsi" w:cstheme="minorHAnsi"/>
                <w:b/>
                <w:color w:val="391A78"/>
              </w:rPr>
            </w:pPr>
            <w:r w:rsidRPr="00FE1D46">
              <w:rPr>
                <w:rFonts w:asciiTheme="minorHAnsi" w:hAnsiTheme="minorHAnsi" w:cstheme="minorHAnsi"/>
                <w:b/>
                <w:color w:val="391A78"/>
              </w:rPr>
              <w:t>Monday, January 31, 2022</w:t>
            </w:r>
          </w:p>
        </w:tc>
        <w:tc>
          <w:tcPr>
            <w:tcW w:w="1980" w:type="dxa"/>
            <w:shd w:val="clear" w:color="auto" w:fill="F3E7FF"/>
          </w:tcPr>
          <w:p w14:paraId="680E07AF" w14:textId="791776F4" w:rsidR="006413E0" w:rsidRPr="00FE1D46" w:rsidRDefault="004B6FE1" w:rsidP="00FE1D46">
            <w:pPr>
              <w:spacing w:after="0" w:line="259" w:lineRule="auto"/>
              <w:ind w:left="0" w:firstLine="0"/>
              <w:jc w:val="center"/>
              <w:rPr>
                <w:rFonts w:asciiTheme="minorHAnsi" w:hAnsiTheme="minorHAnsi" w:cstheme="minorHAnsi"/>
                <w:b/>
                <w:color w:val="391A78"/>
              </w:rPr>
            </w:pPr>
            <w:r w:rsidRPr="00FE1D46">
              <w:rPr>
                <w:rFonts w:asciiTheme="minorHAnsi" w:hAnsiTheme="minorHAnsi" w:cstheme="minorHAnsi"/>
                <w:b/>
                <w:color w:val="391A78"/>
              </w:rPr>
              <w:t>Midnight</w:t>
            </w:r>
          </w:p>
        </w:tc>
        <w:tc>
          <w:tcPr>
            <w:tcW w:w="3908" w:type="dxa"/>
            <w:shd w:val="clear" w:color="auto" w:fill="F3E7FF"/>
          </w:tcPr>
          <w:p w14:paraId="3EE2C697" w14:textId="1FC77E6E" w:rsidR="006413E0" w:rsidRPr="00FE1D46" w:rsidRDefault="00F70C23" w:rsidP="00CF6EAD">
            <w:pPr>
              <w:spacing w:after="0" w:line="259" w:lineRule="auto"/>
              <w:ind w:left="0" w:right="95" w:firstLine="0"/>
              <w:jc w:val="center"/>
              <w:rPr>
                <w:rFonts w:asciiTheme="minorHAnsi" w:hAnsiTheme="minorHAnsi" w:cstheme="minorHAnsi"/>
              </w:rPr>
            </w:pPr>
            <w:hyperlink r:id="rId12" w:history="1">
              <w:r w:rsidR="004B6FE1" w:rsidRPr="00FE1D46">
                <w:rPr>
                  <w:rStyle w:val="Hyperlink"/>
                  <w:rFonts w:asciiTheme="minorHAnsi" w:hAnsiTheme="minorHAnsi" w:cstheme="minorHAnsi"/>
                </w:rPr>
                <w:t>www.lasvegasnevada.gov</w:t>
              </w:r>
            </w:hyperlink>
            <w:r w:rsidR="00CF6EAD" w:rsidRPr="00FE1D46">
              <w:rPr>
                <w:rStyle w:val="Hyperlink"/>
                <w:rFonts w:asciiTheme="minorHAnsi" w:hAnsiTheme="minorHAnsi" w:cstheme="minorHAnsi"/>
              </w:rPr>
              <w:t>/associations</w:t>
            </w:r>
          </w:p>
        </w:tc>
      </w:tr>
      <w:tr w:rsidR="000E7785" w:rsidRPr="00FE1D46" w14:paraId="152958D2" w14:textId="77777777" w:rsidTr="3E0D139C">
        <w:trPr>
          <w:trHeight w:val="335"/>
        </w:trPr>
        <w:tc>
          <w:tcPr>
            <w:tcW w:w="2430" w:type="dxa"/>
            <w:vMerge w:val="restart"/>
            <w:shd w:val="clear" w:color="auto" w:fill="F3E7FF"/>
          </w:tcPr>
          <w:p w14:paraId="643F0A1B" w14:textId="5492396C" w:rsidR="006413E0" w:rsidRPr="00FE1D46" w:rsidRDefault="000E7785" w:rsidP="007F0BEB">
            <w:pPr>
              <w:spacing w:after="2" w:line="259" w:lineRule="auto"/>
              <w:ind w:left="0" w:firstLine="0"/>
              <w:jc w:val="left"/>
              <w:rPr>
                <w:rFonts w:asciiTheme="minorHAnsi" w:hAnsiTheme="minorHAnsi" w:cstheme="minorHAnsi"/>
                <w:sz w:val="20"/>
                <w:szCs w:val="20"/>
              </w:rPr>
            </w:pPr>
            <w:r w:rsidRPr="00FE1D46">
              <w:rPr>
                <w:rFonts w:asciiTheme="minorHAnsi" w:hAnsiTheme="minorHAnsi" w:cstheme="minorHAnsi"/>
                <w:sz w:val="20"/>
                <w:szCs w:val="20"/>
              </w:rPr>
              <w:t xml:space="preserve">Applicant </w:t>
            </w:r>
            <w:r w:rsidR="006413E0" w:rsidRPr="00FE1D46">
              <w:rPr>
                <w:rFonts w:asciiTheme="minorHAnsi" w:hAnsiTheme="minorHAnsi" w:cstheme="minorHAnsi"/>
                <w:sz w:val="20"/>
                <w:szCs w:val="20"/>
              </w:rPr>
              <w:t>Workshops</w:t>
            </w:r>
          </w:p>
          <w:p w14:paraId="3E7CA7B4" w14:textId="4FE50E0D" w:rsidR="006413E0" w:rsidRPr="00FE1D46" w:rsidRDefault="006413E0" w:rsidP="00061314">
            <w:pPr>
              <w:spacing w:after="2" w:line="259" w:lineRule="auto"/>
              <w:ind w:left="0" w:firstLine="0"/>
              <w:jc w:val="left"/>
              <w:rPr>
                <w:rFonts w:asciiTheme="minorHAnsi" w:hAnsiTheme="minorHAnsi" w:cstheme="minorHAnsi"/>
                <w:sz w:val="20"/>
                <w:szCs w:val="20"/>
              </w:rPr>
            </w:pPr>
          </w:p>
        </w:tc>
        <w:tc>
          <w:tcPr>
            <w:tcW w:w="2610" w:type="dxa"/>
            <w:shd w:val="clear" w:color="auto" w:fill="F3E7FF"/>
          </w:tcPr>
          <w:p w14:paraId="7CD70102" w14:textId="1C990EF7" w:rsidR="006413E0" w:rsidRPr="00FE1D46" w:rsidRDefault="7FE3CD65" w:rsidP="3E0D139C">
            <w:pPr>
              <w:spacing w:after="0" w:line="256" w:lineRule="auto"/>
              <w:ind w:left="0" w:right="230" w:firstLine="0"/>
              <w:jc w:val="left"/>
              <w:rPr>
                <w:rFonts w:asciiTheme="minorHAnsi" w:hAnsiTheme="minorHAnsi" w:cstheme="minorHAnsi"/>
                <w:b/>
                <w:bCs/>
                <w:sz w:val="20"/>
                <w:szCs w:val="20"/>
              </w:rPr>
            </w:pPr>
            <w:r w:rsidRPr="00FE1D46">
              <w:rPr>
                <w:rFonts w:asciiTheme="minorHAnsi" w:hAnsiTheme="minorHAnsi" w:cstheme="minorHAnsi"/>
                <w:b/>
                <w:bCs/>
                <w:sz w:val="20"/>
                <w:szCs w:val="20"/>
              </w:rPr>
              <w:t>Saturday</w:t>
            </w:r>
            <w:r w:rsidR="004B6FE1" w:rsidRPr="00FE1D46">
              <w:rPr>
                <w:rFonts w:asciiTheme="minorHAnsi" w:hAnsiTheme="minorHAnsi" w:cstheme="minorHAnsi"/>
                <w:b/>
                <w:bCs/>
                <w:sz w:val="20"/>
                <w:szCs w:val="20"/>
              </w:rPr>
              <w:t>, January 2</w:t>
            </w:r>
            <w:r w:rsidR="61EC759B" w:rsidRPr="00FE1D46">
              <w:rPr>
                <w:rFonts w:asciiTheme="minorHAnsi" w:hAnsiTheme="minorHAnsi" w:cstheme="minorHAnsi"/>
                <w:b/>
                <w:bCs/>
                <w:sz w:val="20"/>
                <w:szCs w:val="20"/>
              </w:rPr>
              <w:t>9</w:t>
            </w:r>
            <w:r w:rsidR="004B6FE1" w:rsidRPr="00FE1D46">
              <w:rPr>
                <w:rFonts w:asciiTheme="minorHAnsi" w:hAnsiTheme="minorHAnsi" w:cstheme="minorHAnsi"/>
                <w:b/>
                <w:bCs/>
                <w:sz w:val="20"/>
                <w:szCs w:val="20"/>
              </w:rPr>
              <w:t>, 2022</w:t>
            </w:r>
          </w:p>
          <w:p w14:paraId="7B9000D2" w14:textId="274F732A" w:rsidR="006413E0" w:rsidRPr="00FE1D46" w:rsidRDefault="56977689" w:rsidP="3E0D139C">
            <w:pPr>
              <w:spacing w:after="0" w:line="256" w:lineRule="auto"/>
              <w:ind w:left="0" w:right="230" w:firstLine="0"/>
              <w:jc w:val="left"/>
              <w:rPr>
                <w:rFonts w:asciiTheme="minorHAnsi" w:hAnsiTheme="minorHAnsi" w:cstheme="minorHAnsi"/>
                <w:i/>
                <w:iCs/>
                <w:color w:val="000000" w:themeColor="text1"/>
                <w:sz w:val="19"/>
                <w:szCs w:val="19"/>
              </w:rPr>
            </w:pPr>
            <w:r w:rsidRPr="00FE1D46">
              <w:rPr>
                <w:rFonts w:asciiTheme="minorHAnsi" w:eastAsia="Calibri" w:hAnsiTheme="minorHAnsi" w:cstheme="minorHAnsi"/>
                <w:i/>
                <w:iCs/>
                <w:color w:val="000000" w:themeColor="text1"/>
                <w:sz w:val="19"/>
                <w:szCs w:val="19"/>
              </w:rPr>
              <w:t>(Spanish available)</w:t>
            </w:r>
          </w:p>
        </w:tc>
        <w:tc>
          <w:tcPr>
            <w:tcW w:w="1980" w:type="dxa"/>
            <w:shd w:val="clear" w:color="auto" w:fill="F3E7FF"/>
          </w:tcPr>
          <w:p w14:paraId="581B41AF" w14:textId="2971E1FB" w:rsidR="007C0F31" w:rsidRPr="00FE1D46" w:rsidRDefault="4B62B4C8" w:rsidP="568779CB">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9:00 a.m.</w:t>
            </w:r>
            <w:r w:rsidR="004B6FE1" w:rsidRPr="00FE1D46">
              <w:rPr>
                <w:rFonts w:asciiTheme="minorHAnsi" w:hAnsiTheme="minorHAnsi" w:cstheme="minorHAnsi"/>
                <w:sz w:val="20"/>
                <w:szCs w:val="20"/>
              </w:rPr>
              <w:t xml:space="preserve">– </w:t>
            </w:r>
          </w:p>
          <w:p w14:paraId="40CF1F9D" w14:textId="46A47619" w:rsidR="006413E0" w:rsidRPr="00FE1D46" w:rsidRDefault="6A8C3FD8" w:rsidP="30E98584">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10:</w:t>
            </w:r>
            <w:r w:rsidR="35198FB2" w:rsidRPr="00FE1D46">
              <w:rPr>
                <w:rFonts w:asciiTheme="minorHAnsi" w:hAnsiTheme="minorHAnsi" w:cstheme="minorHAnsi"/>
                <w:sz w:val="20"/>
                <w:szCs w:val="20"/>
              </w:rPr>
              <w:t>0</w:t>
            </w:r>
            <w:r w:rsidRPr="00FE1D46">
              <w:rPr>
                <w:rFonts w:asciiTheme="minorHAnsi" w:hAnsiTheme="minorHAnsi" w:cstheme="minorHAnsi"/>
                <w:sz w:val="20"/>
                <w:szCs w:val="20"/>
              </w:rPr>
              <w:t>0 a</w:t>
            </w:r>
            <w:r w:rsidR="004B6FE1" w:rsidRPr="00FE1D46">
              <w:rPr>
                <w:rFonts w:asciiTheme="minorHAnsi" w:hAnsiTheme="minorHAnsi" w:cstheme="minorHAnsi"/>
                <w:sz w:val="20"/>
                <w:szCs w:val="20"/>
              </w:rPr>
              <w:t>.m.</w:t>
            </w:r>
          </w:p>
        </w:tc>
        <w:tc>
          <w:tcPr>
            <w:tcW w:w="3908" w:type="dxa"/>
            <w:shd w:val="clear" w:color="auto" w:fill="F3E7FF"/>
          </w:tcPr>
          <w:p w14:paraId="5E969C85" w14:textId="77777777" w:rsidR="004B6FE1" w:rsidRPr="00FE1D46" w:rsidRDefault="004B6FE1" w:rsidP="00B24BA3">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Mirabelli Community Center</w:t>
            </w:r>
          </w:p>
          <w:p w14:paraId="105482C4" w14:textId="3A6F6586" w:rsidR="006413E0" w:rsidRPr="00FE1D46" w:rsidRDefault="006413E0" w:rsidP="00B24BA3">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6200 Hargrove Ave.</w:t>
            </w:r>
          </w:p>
        </w:tc>
      </w:tr>
      <w:tr w:rsidR="000E7785" w:rsidRPr="00FE1D46" w14:paraId="578281AA" w14:textId="77777777" w:rsidTr="3E0D139C">
        <w:trPr>
          <w:trHeight w:val="333"/>
        </w:trPr>
        <w:tc>
          <w:tcPr>
            <w:tcW w:w="2430" w:type="dxa"/>
            <w:vMerge/>
          </w:tcPr>
          <w:p w14:paraId="2649896D" w14:textId="77777777" w:rsidR="006413E0" w:rsidRPr="00FE1D46" w:rsidRDefault="006413E0" w:rsidP="007F0BEB">
            <w:pPr>
              <w:spacing w:after="2" w:line="259" w:lineRule="auto"/>
              <w:ind w:left="0" w:firstLine="0"/>
              <w:jc w:val="left"/>
              <w:rPr>
                <w:rFonts w:asciiTheme="minorHAnsi" w:hAnsiTheme="minorHAnsi" w:cstheme="minorHAnsi"/>
                <w:b/>
                <w:sz w:val="20"/>
                <w:szCs w:val="20"/>
              </w:rPr>
            </w:pPr>
          </w:p>
        </w:tc>
        <w:tc>
          <w:tcPr>
            <w:tcW w:w="2610" w:type="dxa"/>
            <w:shd w:val="clear" w:color="auto" w:fill="F3E7FF"/>
          </w:tcPr>
          <w:p w14:paraId="116210D7" w14:textId="0BE1E1F7" w:rsidR="006413E0" w:rsidRPr="00FE1D46" w:rsidRDefault="6A5A9FC9" w:rsidP="3E0D139C">
            <w:pPr>
              <w:spacing w:after="0" w:line="256" w:lineRule="auto"/>
              <w:ind w:left="0" w:right="230" w:firstLine="0"/>
              <w:jc w:val="left"/>
              <w:rPr>
                <w:rFonts w:asciiTheme="minorHAnsi" w:hAnsiTheme="minorHAnsi" w:cstheme="minorHAnsi"/>
                <w:b/>
                <w:bCs/>
                <w:sz w:val="20"/>
                <w:szCs w:val="20"/>
              </w:rPr>
            </w:pPr>
            <w:r w:rsidRPr="00FE1D46">
              <w:rPr>
                <w:rFonts w:asciiTheme="minorHAnsi" w:hAnsiTheme="minorHAnsi" w:cstheme="minorHAnsi"/>
                <w:b/>
                <w:bCs/>
                <w:sz w:val="20"/>
                <w:szCs w:val="20"/>
              </w:rPr>
              <w:t>Tu</w:t>
            </w:r>
            <w:r w:rsidR="22CA8EA6" w:rsidRPr="00FE1D46">
              <w:rPr>
                <w:rFonts w:asciiTheme="minorHAnsi" w:hAnsiTheme="minorHAnsi" w:cstheme="minorHAnsi"/>
                <w:b/>
                <w:bCs/>
                <w:sz w:val="20"/>
                <w:szCs w:val="20"/>
              </w:rPr>
              <w:t>esda</w:t>
            </w:r>
            <w:r w:rsidR="004B6FE1" w:rsidRPr="00FE1D46">
              <w:rPr>
                <w:rFonts w:asciiTheme="minorHAnsi" w:hAnsiTheme="minorHAnsi" w:cstheme="minorHAnsi"/>
                <w:b/>
                <w:bCs/>
                <w:sz w:val="20"/>
                <w:szCs w:val="20"/>
              </w:rPr>
              <w:t xml:space="preserve">y, </w:t>
            </w:r>
            <w:r w:rsidR="3820AB98" w:rsidRPr="00FE1D46">
              <w:rPr>
                <w:rFonts w:asciiTheme="minorHAnsi" w:hAnsiTheme="minorHAnsi" w:cstheme="minorHAnsi"/>
                <w:b/>
                <w:bCs/>
                <w:sz w:val="20"/>
                <w:szCs w:val="20"/>
              </w:rPr>
              <w:t>February 1</w:t>
            </w:r>
            <w:r w:rsidR="004B6FE1" w:rsidRPr="00FE1D46">
              <w:rPr>
                <w:rFonts w:asciiTheme="minorHAnsi" w:hAnsiTheme="minorHAnsi" w:cstheme="minorHAnsi"/>
                <w:b/>
                <w:bCs/>
                <w:sz w:val="20"/>
                <w:szCs w:val="20"/>
              </w:rPr>
              <w:t>, 2022</w:t>
            </w:r>
          </w:p>
          <w:p w14:paraId="6C8B1D55" w14:textId="27154BE1" w:rsidR="006413E0" w:rsidRPr="00FE1D46" w:rsidRDefault="558F2D42" w:rsidP="3E0D139C">
            <w:pPr>
              <w:spacing w:after="0" w:line="256" w:lineRule="auto"/>
              <w:ind w:left="0" w:right="230" w:firstLine="0"/>
              <w:jc w:val="left"/>
              <w:rPr>
                <w:rFonts w:asciiTheme="minorHAnsi" w:hAnsiTheme="minorHAnsi" w:cstheme="minorHAnsi"/>
                <w:i/>
                <w:iCs/>
                <w:color w:val="000000" w:themeColor="text1"/>
                <w:sz w:val="19"/>
                <w:szCs w:val="19"/>
              </w:rPr>
            </w:pPr>
            <w:r w:rsidRPr="00FE1D46">
              <w:rPr>
                <w:rFonts w:asciiTheme="minorHAnsi" w:eastAsia="Calibri" w:hAnsiTheme="minorHAnsi" w:cstheme="minorHAnsi"/>
                <w:i/>
                <w:iCs/>
                <w:color w:val="000000" w:themeColor="text1"/>
                <w:sz w:val="19"/>
                <w:szCs w:val="19"/>
              </w:rPr>
              <w:t>(Spanish available)</w:t>
            </w:r>
          </w:p>
        </w:tc>
        <w:tc>
          <w:tcPr>
            <w:tcW w:w="1980" w:type="dxa"/>
            <w:shd w:val="clear" w:color="auto" w:fill="F3E7FF"/>
          </w:tcPr>
          <w:p w14:paraId="4873A791" w14:textId="77777777" w:rsidR="007C0F31" w:rsidRPr="00FE1D46" w:rsidRDefault="004B6FE1"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 xml:space="preserve">5:30 p.m. – </w:t>
            </w:r>
          </w:p>
          <w:p w14:paraId="02B9B309" w14:textId="46410BEF" w:rsidR="006413E0" w:rsidRPr="00FE1D46" w:rsidRDefault="004B6FE1" w:rsidP="000E7785">
            <w:pPr>
              <w:spacing w:after="0" w:line="256" w:lineRule="auto"/>
              <w:ind w:left="0" w:right="230" w:firstLine="0"/>
              <w:jc w:val="center"/>
              <w:rPr>
                <w:rFonts w:asciiTheme="minorHAnsi" w:hAnsiTheme="minorHAnsi" w:cstheme="minorHAnsi"/>
                <w:bCs/>
                <w:sz w:val="20"/>
                <w:szCs w:val="20"/>
              </w:rPr>
            </w:pPr>
            <w:r w:rsidRPr="00FE1D46">
              <w:rPr>
                <w:rFonts w:asciiTheme="minorHAnsi" w:hAnsiTheme="minorHAnsi" w:cstheme="minorHAnsi"/>
                <w:sz w:val="20"/>
                <w:szCs w:val="20"/>
              </w:rPr>
              <w:t>6:30 p.m.</w:t>
            </w:r>
          </w:p>
        </w:tc>
        <w:tc>
          <w:tcPr>
            <w:tcW w:w="3908" w:type="dxa"/>
            <w:shd w:val="clear" w:color="auto" w:fill="F3E7FF"/>
          </w:tcPr>
          <w:p w14:paraId="768A8E6D" w14:textId="77777777" w:rsidR="006413E0" w:rsidRPr="00FE1D46" w:rsidRDefault="12EB57AF" w:rsidP="568779CB">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Mirabelli Community Center</w:t>
            </w:r>
          </w:p>
          <w:p w14:paraId="6E29DFFB" w14:textId="66501EF9" w:rsidR="006413E0" w:rsidRPr="00FE1D46" w:rsidRDefault="12EB57AF" w:rsidP="568779CB">
            <w:pPr>
              <w:spacing w:after="0" w:line="256" w:lineRule="auto"/>
              <w:ind w:left="0" w:right="230" w:firstLine="0"/>
              <w:jc w:val="center"/>
              <w:rPr>
                <w:rFonts w:asciiTheme="minorHAnsi" w:hAnsiTheme="minorHAnsi" w:cstheme="minorHAnsi"/>
                <w:color w:val="000000" w:themeColor="text1"/>
                <w:sz w:val="20"/>
                <w:szCs w:val="20"/>
              </w:rPr>
            </w:pPr>
            <w:r w:rsidRPr="00FE1D46">
              <w:rPr>
                <w:rFonts w:asciiTheme="minorHAnsi" w:hAnsiTheme="minorHAnsi" w:cstheme="minorHAnsi"/>
                <w:sz w:val="20"/>
                <w:szCs w:val="20"/>
              </w:rPr>
              <w:t>6200 Hargrove Ave.</w:t>
            </w:r>
          </w:p>
        </w:tc>
      </w:tr>
      <w:tr w:rsidR="00BA73D5" w:rsidRPr="00FE1D46" w14:paraId="047B0B5A" w14:textId="77777777" w:rsidTr="3E0D139C">
        <w:trPr>
          <w:trHeight w:val="333"/>
        </w:trPr>
        <w:tc>
          <w:tcPr>
            <w:tcW w:w="2430" w:type="dxa"/>
            <w:vMerge/>
          </w:tcPr>
          <w:p w14:paraId="5B3C614C" w14:textId="77777777" w:rsidR="00BA73D5" w:rsidRPr="00FE1D46" w:rsidRDefault="00BA73D5" w:rsidP="007F0BEB">
            <w:pPr>
              <w:spacing w:after="2" w:line="259" w:lineRule="auto"/>
              <w:ind w:left="0" w:firstLine="0"/>
              <w:jc w:val="left"/>
              <w:rPr>
                <w:rFonts w:asciiTheme="minorHAnsi" w:hAnsiTheme="minorHAnsi" w:cstheme="minorHAnsi"/>
                <w:b/>
                <w:sz w:val="20"/>
                <w:szCs w:val="20"/>
              </w:rPr>
            </w:pPr>
          </w:p>
        </w:tc>
        <w:tc>
          <w:tcPr>
            <w:tcW w:w="2610" w:type="dxa"/>
            <w:shd w:val="clear" w:color="auto" w:fill="F3E7FF"/>
          </w:tcPr>
          <w:p w14:paraId="7F68E844" w14:textId="2801966B" w:rsidR="00BA73D5" w:rsidRPr="00FE1D46" w:rsidRDefault="00BA73D5" w:rsidP="3E0D139C">
            <w:pPr>
              <w:spacing w:after="0" w:line="256" w:lineRule="auto"/>
              <w:ind w:left="0" w:right="230" w:firstLine="0"/>
              <w:jc w:val="left"/>
              <w:rPr>
                <w:rFonts w:asciiTheme="minorHAnsi" w:hAnsiTheme="minorHAnsi" w:cstheme="minorHAnsi"/>
                <w:b/>
                <w:bCs/>
                <w:sz w:val="20"/>
                <w:szCs w:val="20"/>
              </w:rPr>
            </w:pPr>
            <w:r w:rsidRPr="00FE1D46">
              <w:rPr>
                <w:rFonts w:asciiTheme="minorHAnsi" w:hAnsiTheme="minorHAnsi" w:cstheme="minorHAnsi"/>
                <w:b/>
                <w:bCs/>
                <w:sz w:val="20"/>
                <w:szCs w:val="20"/>
              </w:rPr>
              <w:t>Wednesday, February 2, 2022</w:t>
            </w:r>
          </w:p>
          <w:p w14:paraId="366D8D7B" w14:textId="29E2D29B" w:rsidR="00BA73D5" w:rsidRPr="00FE1D46" w:rsidRDefault="665D4678" w:rsidP="3E0D139C">
            <w:pPr>
              <w:spacing w:after="0" w:line="256" w:lineRule="auto"/>
              <w:ind w:left="0" w:right="230" w:firstLine="0"/>
              <w:jc w:val="left"/>
              <w:rPr>
                <w:rFonts w:asciiTheme="minorHAnsi" w:hAnsiTheme="minorHAnsi" w:cstheme="minorHAnsi"/>
                <w:i/>
                <w:iCs/>
                <w:color w:val="000000" w:themeColor="text1"/>
                <w:sz w:val="19"/>
                <w:szCs w:val="19"/>
              </w:rPr>
            </w:pPr>
            <w:r w:rsidRPr="00FE1D46">
              <w:rPr>
                <w:rFonts w:asciiTheme="minorHAnsi" w:eastAsia="Calibri" w:hAnsiTheme="minorHAnsi" w:cstheme="minorHAnsi"/>
                <w:i/>
                <w:iCs/>
                <w:color w:val="000000" w:themeColor="text1"/>
                <w:sz w:val="19"/>
                <w:szCs w:val="19"/>
              </w:rPr>
              <w:t>(Spanish available)</w:t>
            </w:r>
          </w:p>
        </w:tc>
        <w:tc>
          <w:tcPr>
            <w:tcW w:w="1980" w:type="dxa"/>
            <w:shd w:val="clear" w:color="auto" w:fill="F3E7FF"/>
          </w:tcPr>
          <w:p w14:paraId="58043980" w14:textId="77777777" w:rsidR="00BA73D5" w:rsidRPr="00FE1D46" w:rsidRDefault="00BA73D5"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 xml:space="preserve">5:30 p.m. – </w:t>
            </w:r>
          </w:p>
          <w:p w14:paraId="23D97E9A" w14:textId="084B9E4A" w:rsidR="00BA73D5" w:rsidRPr="00FE1D46" w:rsidRDefault="00BA73D5"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6:30 p.m.</w:t>
            </w:r>
          </w:p>
        </w:tc>
        <w:tc>
          <w:tcPr>
            <w:tcW w:w="3908" w:type="dxa"/>
            <w:shd w:val="clear" w:color="auto" w:fill="F3E7FF"/>
          </w:tcPr>
          <w:p w14:paraId="69DAA865" w14:textId="3623F0FA" w:rsidR="00BA73D5" w:rsidRPr="00FE1D46" w:rsidRDefault="00BA73D5" w:rsidP="00D12EDC">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Online Webex</w:t>
            </w:r>
            <w:r w:rsidR="00EF4E30" w:rsidRPr="00FE1D46">
              <w:rPr>
                <w:rFonts w:asciiTheme="minorHAnsi" w:hAnsiTheme="minorHAnsi" w:cstheme="minorHAnsi"/>
                <w:sz w:val="20"/>
                <w:szCs w:val="20"/>
              </w:rPr>
              <w:t xml:space="preserve"> M</w:t>
            </w:r>
            <w:r w:rsidRPr="00FE1D46">
              <w:rPr>
                <w:rFonts w:asciiTheme="minorHAnsi" w:hAnsiTheme="minorHAnsi" w:cstheme="minorHAnsi"/>
                <w:sz w:val="20"/>
                <w:szCs w:val="20"/>
              </w:rPr>
              <w:t>eeting</w:t>
            </w:r>
            <w:r w:rsidR="00EF4E30" w:rsidRPr="00FE1D46">
              <w:rPr>
                <w:rFonts w:asciiTheme="minorHAnsi" w:hAnsiTheme="minorHAnsi" w:cstheme="minorHAnsi"/>
                <w:sz w:val="20"/>
                <w:szCs w:val="20"/>
              </w:rPr>
              <w:t xml:space="preserve"> </w:t>
            </w:r>
            <w:r w:rsidRPr="00FE1D46">
              <w:rPr>
                <w:rFonts w:asciiTheme="minorHAnsi" w:hAnsiTheme="minorHAnsi" w:cstheme="minorHAnsi"/>
              </w:rPr>
              <w:br/>
            </w:r>
            <w:r w:rsidR="00D12EDC" w:rsidRPr="00FE1D46">
              <w:rPr>
                <w:rFonts w:asciiTheme="minorHAnsi" w:hAnsiTheme="minorHAnsi" w:cstheme="minorHAnsi"/>
                <w:i/>
                <w:sz w:val="20"/>
                <w:szCs w:val="20"/>
              </w:rPr>
              <w:t xml:space="preserve">(Email </w:t>
            </w:r>
            <w:hyperlink r:id="rId13" w:history="1">
              <w:r w:rsidR="00D12EDC" w:rsidRPr="00FE1D46">
                <w:rPr>
                  <w:rStyle w:val="Hyperlink"/>
                  <w:rFonts w:asciiTheme="minorHAnsi" w:hAnsiTheme="minorHAnsi" w:cstheme="minorHAnsi"/>
                  <w:i/>
                  <w:sz w:val="20"/>
                  <w:szCs w:val="20"/>
                </w:rPr>
                <w:t>gcandelario@lasvegasnevada.gov</w:t>
              </w:r>
            </w:hyperlink>
            <w:r w:rsidR="00D12EDC" w:rsidRPr="00FE1D46">
              <w:rPr>
                <w:rFonts w:asciiTheme="minorHAnsi" w:hAnsiTheme="minorHAnsi" w:cstheme="minorHAnsi"/>
                <w:i/>
                <w:sz w:val="20"/>
                <w:szCs w:val="20"/>
              </w:rPr>
              <w:t xml:space="preserve"> with your name and association to register</w:t>
            </w:r>
            <w:r w:rsidR="00E65337" w:rsidRPr="00FE1D46">
              <w:rPr>
                <w:rFonts w:asciiTheme="minorHAnsi" w:hAnsiTheme="minorHAnsi" w:cstheme="minorHAnsi"/>
                <w:i/>
                <w:sz w:val="20"/>
                <w:szCs w:val="20"/>
              </w:rPr>
              <w:t>)</w:t>
            </w:r>
          </w:p>
        </w:tc>
      </w:tr>
      <w:tr w:rsidR="000E7785" w:rsidRPr="00FE1D46" w14:paraId="14AEAC4B" w14:textId="77777777" w:rsidTr="3E0D139C">
        <w:trPr>
          <w:trHeight w:val="333"/>
        </w:trPr>
        <w:tc>
          <w:tcPr>
            <w:tcW w:w="2430" w:type="dxa"/>
            <w:vMerge/>
          </w:tcPr>
          <w:p w14:paraId="44B53CBC" w14:textId="77777777" w:rsidR="006413E0" w:rsidRPr="00FE1D46" w:rsidRDefault="006413E0" w:rsidP="007F0BEB">
            <w:pPr>
              <w:spacing w:after="2" w:line="259" w:lineRule="auto"/>
              <w:ind w:left="0" w:firstLine="0"/>
              <w:jc w:val="left"/>
              <w:rPr>
                <w:rFonts w:asciiTheme="minorHAnsi" w:hAnsiTheme="minorHAnsi" w:cstheme="minorHAnsi"/>
                <w:b/>
                <w:sz w:val="20"/>
                <w:szCs w:val="20"/>
              </w:rPr>
            </w:pPr>
          </w:p>
        </w:tc>
        <w:tc>
          <w:tcPr>
            <w:tcW w:w="2610" w:type="dxa"/>
            <w:shd w:val="clear" w:color="auto" w:fill="F3E7FF"/>
          </w:tcPr>
          <w:p w14:paraId="22011A9B" w14:textId="66121D73" w:rsidR="006413E0" w:rsidRPr="00FE1D46" w:rsidRDefault="29AE26CE" w:rsidP="568779CB">
            <w:pPr>
              <w:spacing w:after="0" w:line="256" w:lineRule="auto"/>
              <w:ind w:left="0" w:right="230" w:firstLine="0"/>
              <w:jc w:val="left"/>
              <w:rPr>
                <w:rFonts w:asciiTheme="minorHAnsi" w:hAnsiTheme="minorHAnsi" w:cstheme="minorHAnsi"/>
                <w:b/>
                <w:bCs/>
                <w:sz w:val="20"/>
                <w:szCs w:val="20"/>
              </w:rPr>
            </w:pPr>
            <w:r w:rsidRPr="00FE1D46">
              <w:rPr>
                <w:rFonts w:asciiTheme="minorHAnsi" w:hAnsiTheme="minorHAnsi" w:cstheme="minorHAnsi"/>
                <w:b/>
                <w:bCs/>
                <w:sz w:val="20"/>
                <w:szCs w:val="20"/>
              </w:rPr>
              <w:t>Thursday</w:t>
            </w:r>
            <w:r w:rsidR="004B6FE1" w:rsidRPr="00FE1D46">
              <w:rPr>
                <w:rFonts w:asciiTheme="minorHAnsi" w:hAnsiTheme="minorHAnsi" w:cstheme="minorHAnsi"/>
                <w:b/>
                <w:bCs/>
                <w:sz w:val="20"/>
                <w:szCs w:val="20"/>
              </w:rPr>
              <w:t xml:space="preserve">, </w:t>
            </w:r>
            <w:r w:rsidR="7158CFD5" w:rsidRPr="00FE1D46">
              <w:rPr>
                <w:rFonts w:asciiTheme="minorHAnsi" w:hAnsiTheme="minorHAnsi" w:cstheme="minorHAnsi"/>
                <w:b/>
                <w:bCs/>
                <w:sz w:val="20"/>
                <w:szCs w:val="20"/>
              </w:rPr>
              <w:t>February 3</w:t>
            </w:r>
            <w:r w:rsidR="004B6FE1" w:rsidRPr="00FE1D46">
              <w:rPr>
                <w:rFonts w:asciiTheme="minorHAnsi" w:hAnsiTheme="minorHAnsi" w:cstheme="minorHAnsi"/>
                <w:b/>
                <w:bCs/>
                <w:sz w:val="20"/>
                <w:szCs w:val="20"/>
              </w:rPr>
              <w:t>, 2022</w:t>
            </w:r>
            <w:r w:rsidR="00EF4E30" w:rsidRPr="00FE1D46">
              <w:rPr>
                <w:rFonts w:asciiTheme="minorHAnsi" w:hAnsiTheme="minorHAnsi" w:cstheme="minorHAnsi"/>
                <w:b/>
                <w:bCs/>
                <w:sz w:val="20"/>
                <w:szCs w:val="20"/>
              </w:rPr>
              <w:br/>
            </w:r>
            <w:r w:rsidR="00EF4E30" w:rsidRPr="00FE1D46">
              <w:rPr>
                <w:rFonts w:asciiTheme="minorHAnsi" w:hAnsiTheme="minorHAnsi" w:cstheme="minorHAnsi"/>
                <w:bCs/>
                <w:i/>
                <w:sz w:val="20"/>
                <w:szCs w:val="20"/>
              </w:rPr>
              <w:t>(Spanish available)</w:t>
            </w:r>
          </w:p>
        </w:tc>
        <w:tc>
          <w:tcPr>
            <w:tcW w:w="1980" w:type="dxa"/>
            <w:shd w:val="clear" w:color="auto" w:fill="F3E7FF"/>
          </w:tcPr>
          <w:p w14:paraId="578FE495" w14:textId="77777777" w:rsidR="007C0F31" w:rsidRPr="00FE1D46" w:rsidRDefault="004B6FE1"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9:</w:t>
            </w:r>
            <w:r w:rsidRPr="00FE1D46">
              <w:rPr>
                <w:rFonts w:asciiTheme="minorHAnsi" w:hAnsiTheme="minorHAnsi" w:cstheme="minorHAnsi"/>
                <w:bCs/>
                <w:sz w:val="20"/>
                <w:szCs w:val="20"/>
              </w:rPr>
              <w:t>00</w:t>
            </w:r>
            <w:r w:rsidRPr="00FE1D46">
              <w:rPr>
                <w:rFonts w:asciiTheme="minorHAnsi" w:hAnsiTheme="minorHAnsi" w:cstheme="minorHAnsi"/>
                <w:sz w:val="20"/>
                <w:szCs w:val="20"/>
              </w:rPr>
              <w:t xml:space="preserve"> a.m. – </w:t>
            </w:r>
          </w:p>
          <w:p w14:paraId="49E7B98A" w14:textId="52530FBF" w:rsidR="006413E0" w:rsidRPr="00FE1D46" w:rsidRDefault="004B6FE1" w:rsidP="008A6118">
            <w:pPr>
              <w:spacing w:after="0" w:line="256" w:lineRule="auto"/>
              <w:ind w:left="0" w:right="230" w:firstLine="0"/>
              <w:jc w:val="center"/>
              <w:rPr>
                <w:rFonts w:asciiTheme="minorHAnsi" w:hAnsiTheme="minorHAnsi" w:cstheme="minorHAnsi"/>
                <w:bCs/>
                <w:sz w:val="20"/>
                <w:szCs w:val="20"/>
              </w:rPr>
            </w:pPr>
            <w:r w:rsidRPr="00FE1D46">
              <w:rPr>
                <w:rFonts w:asciiTheme="minorHAnsi" w:hAnsiTheme="minorHAnsi" w:cstheme="minorHAnsi"/>
                <w:sz w:val="20"/>
                <w:szCs w:val="20"/>
              </w:rPr>
              <w:t>10:00 a.m.</w:t>
            </w:r>
          </w:p>
        </w:tc>
        <w:tc>
          <w:tcPr>
            <w:tcW w:w="3908" w:type="dxa"/>
            <w:shd w:val="clear" w:color="auto" w:fill="F3E7FF"/>
          </w:tcPr>
          <w:p w14:paraId="0F62C2A1" w14:textId="77777777" w:rsidR="006413E0" w:rsidRPr="00FE1D46" w:rsidRDefault="47E91FC2" w:rsidP="568779CB">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East Las Vegas Community Center</w:t>
            </w:r>
          </w:p>
          <w:p w14:paraId="77E7DA4D" w14:textId="29528BA6" w:rsidR="006413E0" w:rsidRPr="00FE1D46" w:rsidRDefault="47E91FC2" w:rsidP="568779CB">
            <w:pPr>
              <w:spacing w:after="0" w:line="256" w:lineRule="auto"/>
              <w:ind w:left="0" w:right="230" w:firstLine="0"/>
              <w:jc w:val="center"/>
              <w:rPr>
                <w:rFonts w:asciiTheme="minorHAnsi" w:hAnsiTheme="minorHAnsi" w:cstheme="minorHAnsi"/>
                <w:b/>
                <w:bCs/>
                <w:sz w:val="20"/>
                <w:szCs w:val="20"/>
              </w:rPr>
            </w:pPr>
            <w:r w:rsidRPr="00FE1D46">
              <w:rPr>
                <w:rFonts w:asciiTheme="minorHAnsi" w:hAnsiTheme="minorHAnsi" w:cstheme="minorHAnsi"/>
                <w:sz w:val="20"/>
                <w:szCs w:val="20"/>
              </w:rPr>
              <w:t>250 N. Eastern Ave.</w:t>
            </w:r>
          </w:p>
        </w:tc>
      </w:tr>
      <w:tr w:rsidR="000E7785" w:rsidRPr="00FE1D46" w14:paraId="28C50F63" w14:textId="77777777" w:rsidTr="3E0D139C">
        <w:trPr>
          <w:trHeight w:val="333"/>
        </w:trPr>
        <w:tc>
          <w:tcPr>
            <w:tcW w:w="2430" w:type="dxa"/>
            <w:vMerge/>
          </w:tcPr>
          <w:p w14:paraId="0C147784" w14:textId="77777777" w:rsidR="006413E0" w:rsidRPr="00FE1D46" w:rsidRDefault="006413E0" w:rsidP="007F0BEB">
            <w:pPr>
              <w:spacing w:after="2" w:line="259" w:lineRule="auto"/>
              <w:ind w:left="0" w:firstLine="0"/>
              <w:jc w:val="left"/>
              <w:rPr>
                <w:rFonts w:asciiTheme="minorHAnsi" w:hAnsiTheme="minorHAnsi" w:cstheme="minorHAnsi"/>
                <w:b/>
                <w:sz w:val="20"/>
                <w:szCs w:val="20"/>
              </w:rPr>
            </w:pPr>
          </w:p>
        </w:tc>
        <w:tc>
          <w:tcPr>
            <w:tcW w:w="2610" w:type="dxa"/>
            <w:shd w:val="clear" w:color="auto" w:fill="F3E7FF"/>
          </w:tcPr>
          <w:p w14:paraId="26FA07D1" w14:textId="6AD3FC64" w:rsidR="006413E0" w:rsidRPr="00FE1D46" w:rsidRDefault="004B6FE1" w:rsidP="000E7785">
            <w:pPr>
              <w:spacing w:after="0" w:line="256" w:lineRule="auto"/>
              <w:ind w:left="0" w:right="230" w:firstLine="0"/>
              <w:jc w:val="left"/>
              <w:rPr>
                <w:rFonts w:asciiTheme="minorHAnsi" w:hAnsiTheme="minorHAnsi" w:cstheme="minorHAnsi"/>
                <w:b/>
                <w:bCs/>
                <w:sz w:val="20"/>
                <w:szCs w:val="20"/>
              </w:rPr>
            </w:pPr>
            <w:r w:rsidRPr="00FE1D46">
              <w:rPr>
                <w:rFonts w:asciiTheme="minorHAnsi" w:hAnsiTheme="minorHAnsi" w:cstheme="minorHAnsi"/>
                <w:b/>
                <w:bCs/>
                <w:sz w:val="20"/>
                <w:szCs w:val="20"/>
              </w:rPr>
              <w:t>Saturday, February 5, 2022</w:t>
            </w:r>
            <w:r w:rsidR="00EF4E30" w:rsidRPr="00FE1D46">
              <w:rPr>
                <w:rFonts w:asciiTheme="minorHAnsi" w:hAnsiTheme="minorHAnsi" w:cstheme="minorHAnsi"/>
                <w:b/>
                <w:bCs/>
                <w:sz w:val="20"/>
                <w:szCs w:val="20"/>
              </w:rPr>
              <w:br/>
            </w:r>
            <w:r w:rsidR="00EF4E30" w:rsidRPr="00FE1D46">
              <w:rPr>
                <w:rFonts w:asciiTheme="minorHAnsi" w:hAnsiTheme="minorHAnsi" w:cstheme="minorHAnsi"/>
                <w:bCs/>
                <w:i/>
                <w:sz w:val="20"/>
                <w:szCs w:val="20"/>
              </w:rPr>
              <w:t>(Spanish available)</w:t>
            </w:r>
          </w:p>
        </w:tc>
        <w:tc>
          <w:tcPr>
            <w:tcW w:w="1980" w:type="dxa"/>
            <w:shd w:val="clear" w:color="auto" w:fill="F3E7FF"/>
          </w:tcPr>
          <w:p w14:paraId="11C87592" w14:textId="1364E40B" w:rsidR="007C0F31" w:rsidRPr="00FE1D46" w:rsidRDefault="5E16C6A5" w:rsidP="568779CB">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1</w:t>
            </w:r>
            <w:r w:rsidR="004B6FE1" w:rsidRPr="00FE1D46">
              <w:rPr>
                <w:rFonts w:asciiTheme="minorHAnsi" w:hAnsiTheme="minorHAnsi" w:cstheme="minorHAnsi"/>
                <w:sz w:val="20"/>
                <w:szCs w:val="20"/>
              </w:rPr>
              <w:t xml:space="preserve">:00 </w:t>
            </w:r>
            <w:r w:rsidR="00246BC4" w:rsidRPr="00FE1D46">
              <w:rPr>
                <w:rFonts w:asciiTheme="minorHAnsi" w:hAnsiTheme="minorHAnsi" w:cstheme="minorHAnsi"/>
                <w:sz w:val="20"/>
                <w:szCs w:val="20"/>
              </w:rPr>
              <w:t>p</w:t>
            </w:r>
            <w:r w:rsidR="004B6FE1" w:rsidRPr="00FE1D46">
              <w:rPr>
                <w:rFonts w:asciiTheme="minorHAnsi" w:hAnsiTheme="minorHAnsi" w:cstheme="minorHAnsi"/>
                <w:sz w:val="20"/>
                <w:szCs w:val="20"/>
              </w:rPr>
              <w:t xml:space="preserve">.m. – </w:t>
            </w:r>
          </w:p>
          <w:p w14:paraId="539BB959" w14:textId="28FDFA70" w:rsidR="006413E0" w:rsidRPr="00FE1D46" w:rsidRDefault="1113F711" w:rsidP="568779CB">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2</w:t>
            </w:r>
            <w:r w:rsidR="004B6FE1" w:rsidRPr="00FE1D46">
              <w:rPr>
                <w:rFonts w:asciiTheme="minorHAnsi" w:hAnsiTheme="minorHAnsi" w:cstheme="minorHAnsi"/>
                <w:sz w:val="20"/>
                <w:szCs w:val="20"/>
              </w:rPr>
              <w:t xml:space="preserve">:00 </w:t>
            </w:r>
            <w:r w:rsidR="44994D9A" w:rsidRPr="00FE1D46">
              <w:rPr>
                <w:rFonts w:asciiTheme="minorHAnsi" w:hAnsiTheme="minorHAnsi" w:cstheme="minorHAnsi"/>
                <w:sz w:val="20"/>
                <w:szCs w:val="20"/>
              </w:rPr>
              <w:t>p</w:t>
            </w:r>
            <w:r w:rsidR="004B6FE1" w:rsidRPr="00FE1D46">
              <w:rPr>
                <w:rFonts w:asciiTheme="minorHAnsi" w:hAnsiTheme="minorHAnsi" w:cstheme="minorHAnsi"/>
                <w:sz w:val="20"/>
                <w:szCs w:val="20"/>
              </w:rPr>
              <w:t>.m.</w:t>
            </w:r>
          </w:p>
        </w:tc>
        <w:tc>
          <w:tcPr>
            <w:tcW w:w="3908" w:type="dxa"/>
            <w:shd w:val="clear" w:color="auto" w:fill="F3E7FF"/>
          </w:tcPr>
          <w:p w14:paraId="163E6FCE" w14:textId="77777777" w:rsidR="008A6118" w:rsidRPr="00FE1D46" w:rsidRDefault="006413E0" w:rsidP="00B24BA3">
            <w:pPr>
              <w:spacing w:after="0" w:line="256" w:lineRule="auto"/>
              <w:ind w:left="0" w:right="230" w:firstLine="0"/>
              <w:jc w:val="center"/>
              <w:rPr>
                <w:rFonts w:asciiTheme="minorHAnsi" w:hAnsiTheme="minorHAnsi" w:cstheme="minorHAnsi"/>
                <w:sz w:val="20"/>
                <w:szCs w:val="20"/>
              </w:rPr>
            </w:pPr>
            <w:r w:rsidRPr="00FE1D46">
              <w:rPr>
                <w:rFonts w:asciiTheme="minorHAnsi" w:hAnsiTheme="minorHAnsi" w:cstheme="minorHAnsi"/>
                <w:sz w:val="20"/>
                <w:szCs w:val="20"/>
              </w:rPr>
              <w:t>East Las Vegas Com</w:t>
            </w:r>
            <w:r w:rsidR="008A6118" w:rsidRPr="00FE1D46">
              <w:rPr>
                <w:rFonts w:asciiTheme="minorHAnsi" w:hAnsiTheme="minorHAnsi" w:cstheme="minorHAnsi"/>
                <w:sz w:val="20"/>
                <w:szCs w:val="20"/>
              </w:rPr>
              <w:t>munity Center</w:t>
            </w:r>
          </w:p>
          <w:p w14:paraId="0839B442" w14:textId="05407E6B" w:rsidR="006413E0" w:rsidRPr="00FE1D46" w:rsidRDefault="006413E0" w:rsidP="00B24BA3">
            <w:pPr>
              <w:spacing w:after="0" w:line="256" w:lineRule="auto"/>
              <w:ind w:left="0" w:right="230" w:firstLine="0"/>
              <w:jc w:val="center"/>
              <w:rPr>
                <w:rFonts w:asciiTheme="minorHAnsi" w:hAnsiTheme="minorHAnsi" w:cstheme="minorHAnsi"/>
                <w:b/>
                <w:sz w:val="20"/>
                <w:szCs w:val="20"/>
              </w:rPr>
            </w:pPr>
            <w:r w:rsidRPr="00FE1D46">
              <w:rPr>
                <w:rFonts w:asciiTheme="minorHAnsi" w:hAnsiTheme="minorHAnsi" w:cstheme="minorHAnsi"/>
                <w:sz w:val="20"/>
                <w:szCs w:val="20"/>
              </w:rPr>
              <w:t>250 N. Eastern Ave.</w:t>
            </w:r>
            <w:r w:rsidRPr="00FE1D46">
              <w:rPr>
                <w:rFonts w:asciiTheme="minorHAnsi" w:hAnsiTheme="minorHAnsi" w:cstheme="minorHAnsi"/>
                <w:b/>
                <w:sz w:val="20"/>
                <w:szCs w:val="20"/>
              </w:rPr>
              <w:t xml:space="preserve"> </w:t>
            </w:r>
          </w:p>
        </w:tc>
      </w:tr>
      <w:tr w:rsidR="00FF78E9" w:rsidRPr="00FE1D46" w14:paraId="0E3B6892" w14:textId="77777777" w:rsidTr="3E0D139C">
        <w:trPr>
          <w:trHeight w:val="355"/>
        </w:trPr>
        <w:tc>
          <w:tcPr>
            <w:tcW w:w="2430" w:type="dxa"/>
            <w:shd w:val="clear" w:color="auto" w:fill="F3E7FF"/>
            <w:vAlign w:val="center"/>
          </w:tcPr>
          <w:p w14:paraId="29821870" w14:textId="47EFEE68" w:rsidR="00FF78E9" w:rsidRPr="00FE1D46" w:rsidRDefault="00FF78E9" w:rsidP="000E7785">
            <w:pPr>
              <w:spacing w:after="0" w:line="259" w:lineRule="auto"/>
              <w:ind w:left="0" w:firstLine="0"/>
              <w:jc w:val="left"/>
              <w:rPr>
                <w:rFonts w:asciiTheme="minorHAnsi" w:hAnsiTheme="minorHAnsi" w:cstheme="minorHAnsi"/>
                <w:b/>
                <w:color w:val="391A78"/>
              </w:rPr>
            </w:pPr>
            <w:r w:rsidRPr="00FE1D46">
              <w:rPr>
                <w:rFonts w:asciiTheme="minorHAnsi" w:hAnsiTheme="minorHAnsi" w:cstheme="minorHAnsi"/>
                <w:b/>
                <w:color w:val="391A78"/>
              </w:rPr>
              <w:t>Pre-Application Due Online</w:t>
            </w:r>
          </w:p>
        </w:tc>
        <w:tc>
          <w:tcPr>
            <w:tcW w:w="2610" w:type="dxa"/>
            <w:shd w:val="clear" w:color="auto" w:fill="F3E7FF"/>
            <w:vAlign w:val="center"/>
          </w:tcPr>
          <w:p w14:paraId="7EF054D4" w14:textId="5DABAE01" w:rsidR="00FF78E9" w:rsidRPr="00FE1D46" w:rsidRDefault="00FF78E9" w:rsidP="3EC96004">
            <w:pPr>
              <w:spacing w:after="2" w:line="259" w:lineRule="auto"/>
              <w:ind w:left="0" w:right="92" w:firstLine="0"/>
              <w:jc w:val="left"/>
              <w:rPr>
                <w:rFonts w:asciiTheme="minorHAnsi" w:hAnsiTheme="minorHAnsi" w:cstheme="minorHAnsi"/>
                <w:b/>
                <w:bCs/>
                <w:color w:val="391A78"/>
              </w:rPr>
            </w:pPr>
            <w:r w:rsidRPr="00FE1D46">
              <w:rPr>
                <w:rFonts w:asciiTheme="minorHAnsi" w:hAnsiTheme="minorHAnsi" w:cstheme="minorHAnsi"/>
                <w:b/>
                <w:bCs/>
                <w:color w:val="391A78"/>
              </w:rPr>
              <w:t>Wednesday, March 23, 2022</w:t>
            </w:r>
          </w:p>
        </w:tc>
        <w:tc>
          <w:tcPr>
            <w:tcW w:w="1980" w:type="dxa"/>
            <w:shd w:val="clear" w:color="auto" w:fill="F3E7FF"/>
          </w:tcPr>
          <w:p w14:paraId="64F3488B" w14:textId="492FBBE8" w:rsidR="00FF78E9" w:rsidRPr="00FE1D46" w:rsidRDefault="00FF78E9" w:rsidP="007C0F31">
            <w:pPr>
              <w:spacing w:after="0" w:line="259" w:lineRule="auto"/>
              <w:ind w:left="0" w:right="95" w:firstLine="0"/>
              <w:jc w:val="center"/>
              <w:rPr>
                <w:rFonts w:asciiTheme="minorHAnsi" w:hAnsiTheme="minorHAnsi" w:cstheme="minorHAnsi"/>
                <w:b/>
                <w:bCs/>
                <w:color w:val="391A78"/>
              </w:rPr>
            </w:pPr>
            <w:r w:rsidRPr="00FE1D46">
              <w:rPr>
                <w:rFonts w:asciiTheme="minorHAnsi" w:hAnsiTheme="minorHAnsi" w:cstheme="minorHAnsi"/>
                <w:b/>
                <w:bCs/>
                <w:color w:val="391A78"/>
              </w:rPr>
              <w:t>Before midnight (by 11:59 p.m.)</w:t>
            </w:r>
          </w:p>
        </w:tc>
        <w:tc>
          <w:tcPr>
            <w:tcW w:w="3908" w:type="dxa"/>
            <w:shd w:val="clear" w:color="auto" w:fill="F3E7FF"/>
            <w:vAlign w:val="center"/>
          </w:tcPr>
          <w:p w14:paraId="6432DC54" w14:textId="04E6AFED" w:rsidR="00FF78E9" w:rsidRPr="00FE1D46" w:rsidRDefault="00FF78E9" w:rsidP="00FF78E9">
            <w:pPr>
              <w:spacing w:after="2" w:line="259" w:lineRule="auto"/>
              <w:ind w:left="0" w:right="92" w:firstLine="0"/>
              <w:jc w:val="center"/>
              <w:rPr>
                <w:rFonts w:asciiTheme="minorHAnsi" w:hAnsiTheme="minorHAnsi" w:cstheme="minorHAnsi"/>
                <w:b/>
                <w:color w:val="391A78"/>
              </w:rPr>
            </w:pPr>
            <w:r w:rsidRPr="00FE1D46">
              <w:rPr>
                <w:rFonts w:asciiTheme="minorHAnsi" w:hAnsiTheme="minorHAnsi" w:cstheme="minorHAnsi"/>
                <w:b/>
                <w:color w:val="391A78"/>
              </w:rPr>
              <w:t xml:space="preserve"> Through Zoomgrants.com</w:t>
            </w:r>
          </w:p>
        </w:tc>
        <w:bookmarkStart w:id="0" w:name="_GoBack"/>
        <w:bookmarkEnd w:id="0"/>
      </w:tr>
      <w:tr w:rsidR="000E7785" w:rsidRPr="00FE1D46" w14:paraId="73711466" w14:textId="77777777" w:rsidTr="3E0D139C">
        <w:trPr>
          <w:trHeight w:val="355"/>
        </w:trPr>
        <w:tc>
          <w:tcPr>
            <w:tcW w:w="2430" w:type="dxa"/>
            <w:shd w:val="clear" w:color="auto" w:fill="F3E7FF"/>
            <w:vAlign w:val="center"/>
          </w:tcPr>
          <w:p w14:paraId="6E412BEE" w14:textId="1A63401E" w:rsidR="006413E0" w:rsidRPr="00FE1D46" w:rsidRDefault="006413E0" w:rsidP="000E7785">
            <w:pPr>
              <w:spacing w:after="0" w:line="259" w:lineRule="auto"/>
              <w:ind w:left="0" w:firstLine="0"/>
              <w:jc w:val="left"/>
              <w:rPr>
                <w:rFonts w:asciiTheme="minorHAnsi" w:hAnsiTheme="minorHAnsi" w:cstheme="minorHAnsi"/>
                <w:b/>
                <w:color w:val="391A78"/>
              </w:rPr>
            </w:pPr>
            <w:r w:rsidRPr="00FE1D46">
              <w:rPr>
                <w:rFonts w:asciiTheme="minorHAnsi" w:hAnsiTheme="minorHAnsi" w:cstheme="minorHAnsi"/>
                <w:b/>
                <w:color w:val="391A78"/>
              </w:rPr>
              <w:t>Applications Due Online</w:t>
            </w:r>
          </w:p>
        </w:tc>
        <w:tc>
          <w:tcPr>
            <w:tcW w:w="2610" w:type="dxa"/>
            <w:shd w:val="clear" w:color="auto" w:fill="F3E7FF"/>
            <w:vAlign w:val="center"/>
          </w:tcPr>
          <w:p w14:paraId="63D2FCF8" w14:textId="2BE2DFEC" w:rsidR="006413E0" w:rsidRPr="00FE1D46" w:rsidRDefault="605C964C" w:rsidP="3EC96004">
            <w:pPr>
              <w:spacing w:after="2" w:line="259" w:lineRule="auto"/>
              <w:ind w:left="0" w:right="92" w:firstLine="0"/>
              <w:jc w:val="left"/>
              <w:rPr>
                <w:rFonts w:asciiTheme="minorHAnsi" w:hAnsiTheme="minorHAnsi" w:cstheme="minorHAnsi"/>
                <w:b/>
                <w:bCs/>
                <w:color w:val="391A78"/>
              </w:rPr>
            </w:pPr>
            <w:r w:rsidRPr="00FE1D46">
              <w:rPr>
                <w:rFonts w:asciiTheme="minorHAnsi" w:hAnsiTheme="minorHAnsi" w:cstheme="minorHAnsi"/>
                <w:b/>
                <w:bCs/>
                <w:color w:val="391A78"/>
              </w:rPr>
              <w:t>Su</w:t>
            </w:r>
            <w:r w:rsidR="0047079D" w:rsidRPr="00FE1D46">
              <w:rPr>
                <w:rFonts w:asciiTheme="minorHAnsi" w:hAnsiTheme="minorHAnsi" w:cstheme="minorHAnsi"/>
                <w:b/>
                <w:bCs/>
                <w:color w:val="391A78"/>
              </w:rPr>
              <w:t xml:space="preserve">nday, April </w:t>
            </w:r>
            <w:r w:rsidR="73F216F0" w:rsidRPr="00FE1D46">
              <w:rPr>
                <w:rFonts w:asciiTheme="minorHAnsi" w:hAnsiTheme="minorHAnsi" w:cstheme="minorHAnsi"/>
                <w:b/>
                <w:bCs/>
                <w:color w:val="391A78"/>
              </w:rPr>
              <w:t>24</w:t>
            </w:r>
            <w:r w:rsidR="004B6FE1" w:rsidRPr="00FE1D46">
              <w:rPr>
                <w:rFonts w:asciiTheme="minorHAnsi" w:hAnsiTheme="minorHAnsi" w:cstheme="minorHAnsi"/>
                <w:b/>
                <w:bCs/>
                <w:color w:val="391A78"/>
              </w:rPr>
              <w:t>, 2022</w:t>
            </w:r>
          </w:p>
        </w:tc>
        <w:tc>
          <w:tcPr>
            <w:tcW w:w="1980" w:type="dxa"/>
            <w:shd w:val="clear" w:color="auto" w:fill="F3E7FF"/>
          </w:tcPr>
          <w:p w14:paraId="07C50FEE" w14:textId="67387EC0" w:rsidR="004B6FE1" w:rsidRPr="00FE1D46" w:rsidRDefault="004B6FE1" w:rsidP="007C0F31">
            <w:pPr>
              <w:spacing w:after="0" w:line="259" w:lineRule="auto"/>
              <w:ind w:left="0" w:right="95" w:firstLine="0"/>
              <w:jc w:val="center"/>
              <w:rPr>
                <w:rFonts w:asciiTheme="minorHAnsi" w:hAnsiTheme="minorHAnsi" w:cstheme="minorHAnsi"/>
                <w:b/>
                <w:bCs/>
                <w:color w:val="391A78"/>
              </w:rPr>
            </w:pPr>
            <w:r w:rsidRPr="00FE1D46">
              <w:rPr>
                <w:rFonts w:asciiTheme="minorHAnsi" w:hAnsiTheme="minorHAnsi" w:cstheme="minorHAnsi"/>
                <w:b/>
                <w:bCs/>
                <w:color w:val="391A78"/>
              </w:rPr>
              <w:t>Before midnight</w:t>
            </w:r>
          </w:p>
          <w:p w14:paraId="4D4817E9" w14:textId="7C3E941D" w:rsidR="006413E0" w:rsidRPr="00FE1D46" w:rsidRDefault="004B6FE1" w:rsidP="008A6118">
            <w:pPr>
              <w:spacing w:after="2" w:line="259" w:lineRule="auto"/>
              <w:ind w:left="0" w:right="92" w:firstLine="0"/>
              <w:jc w:val="center"/>
              <w:rPr>
                <w:rFonts w:asciiTheme="minorHAnsi" w:hAnsiTheme="minorHAnsi" w:cstheme="minorHAnsi"/>
                <w:b/>
                <w:bCs/>
                <w:color w:val="391A78"/>
              </w:rPr>
            </w:pPr>
            <w:r w:rsidRPr="00FE1D46">
              <w:rPr>
                <w:rFonts w:asciiTheme="minorHAnsi" w:hAnsiTheme="minorHAnsi" w:cstheme="minorHAnsi"/>
                <w:b/>
                <w:bCs/>
                <w:color w:val="391A78"/>
              </w:rPr>
              <w:t xml:space="preserve">(by </w:t>
            </w:r>
            <w:r w:rsidRPr="00FE1D46">
              <w:rPr>
                <w:rFonts w:asciiTheme="minorHAnsi" w:hAnsiTheme="minorHAnsi" w:cstheme="minorHAnsi"/>
                <w:b/>
                <w:color w:val="391A78"/>
              </w:rPr>
              <w:t>11:59 p.m.)</w:t>
            </w:r>
          </w:p>
        </w:tc>
        <w:tc>
          <w:tcPr>
            <w:tcW w:w="3908" w:type="dxa"/>
            <w:shd w:val="clear" w:color="auto" w:fill="F3E7FF"/>
            <w:vAlign w:val="center"/>
          </w:tcPr>
          <w:p w14:paraId="75986BEB" w14:textId="1B4DACE8" w:rsidR="006413E0" w:rsidRPr="00FE1D46" w:rsidRDefault="0047079D" w:rsidP="004B6FE1">
            <w:pPr>
              <w:spacing w:after="2" w:line="259" w:lineRule="auto"/>
              <w:ind w:left="0" w:right="92" w:firstLine="0"/>
              <w:jc w:val="center"/>
              <w:rPr>
                <w:rFonts w:asciiTheme="minorHAnsi" w:hAnsiTheme="minorHAnsi" w:cstheme="minorHAnsi"/>
                <w:b/>
                <w:color w:val="391A78"/>
              </w:rPr>
            </w:pPr>
            <w:r w:rsidRPr="00FE1D46">
              <w:rPr>
                <w:rFonts w:asciiTheme="minorHAnsi" w:hAnsiTheme="minorHAnsi" w:cstheme="minorHAnsi"/>
                <w:b/>
                <w:color w:val="391A78"/>
              </w:rPr>
              <w:t xml:space="preserve">Through </w:t>
            </w:r>
            <w:r w:rsidR="004B6FE1" w:rsidRPr="00FE1D46">
              <w:rPr>
                <w:rFonts w:asciiTheme="minorHAnsi" w:hAnsiTheme="minorHAnsi" w:cstheme="minorHAnsi"/>
                <w:b/>
                <w:color w:val="391A78"/>
              </w:rPr>
              <w:t>Zoomgrants.com</w:t>
            </w:r>
          </w:p>
        </w:tc>
      </w:tr>
      <w:tr w:rsidR="000E7785" w:rsidRPr="00FE1D46" w14:paraId="1D2C1FA8" w14:textId="77777777" w:rsidTr="3E0D139C">
        <w:trPr>
          <w:trHeight w:val="337"/>
        </w:trPr>
        <w:tc>
          <w:tcPr>
            <w:tcW w:w="2430" w:type="dxa"/>
            <w:shd w:val="clear" w:color="auto" w:fill="FFFFFF" w:themeFill="background1"/>
            <w:vAlign w:val="center"/>
          </w:tcPr>
          <w:p w14:paraId="52AFEAF0" w14:textId="6CAAA13D" w:rsidR="006413E0" w:rsidRPr="00FE1D46" w:rsidRDefault="006413E0" w:rsidP="00D4673A">
            <w:pPr>
              <w:spacing w:after="0" w:line="259" w:lineRule="auto"/>
              <w:ind w:left="0" w:firstLine="0"/>
              <w:jc w:val="left"/>
              <w:rPr>
                <w:rFonts w:asciiTheme="minorHAnsi" w:hAnsiTheme="minorHAnsi" w:cstheme="minorHAnsi"/>
                <w:sz w:val="20"/>
                <w:szCs w:val="20"/>
              </w:rPr>
            </w:pPr>
            <w:r w:rsidRPr="00FE1D46">
              <w:rPr>
                <w:rFonts w:asciiTheme="minorHAnsi" w:hAnsiTheme="minorHAnsi" w:cstheme="minorHAnsi"/>
                <w:sz w:val="20"/>
                <w:szCs w:val="20"/>
              </w:rPr>
              <w:t>Board Orientation</w:t>
            </w:r>
          </w:p>
        </w:tc>
        <w:tc>
          <w:tcPr>
            <w:tcW w:w="2610" w:type="dxa"/>
            <w:shd w:val="clear" w:color="auto" w:fill="FFFFFF" w:themeFill="background1"/>
          </w:tcPr>
          <w:p w14:paraId="104A4F75" w14:textId="3CEB0FFD" w:rsidR="006413E0" w:rsidRPr="00FE1D46" w:rsidRDefault="00166867" w:rsidP="3EC96004">
            <w:pPr>
              <w:spacing w:after="2" w:line="259" w:lineRule="auto"/>
              <w:ind w:left="0" w:right="92" w:firstLine="0"/>
              <w:jc w:val="left"/>
              <w:rPr>
                <w:rFonts w:asciiTheme="minorHAnsi" w:hAnsiTheme="minorHAnsi" w:cstheme="minorHAnsi"/>
                <w:b/>
                <w:bCs/>
                <w:sz w:val="20"/>
                <w:szCs w:val="20"/>
              </w:rPr>
            </w:pPr>
            <w:r w:rsidRPr="00FE1D46">
              <w:rPr>
                <w:rFonts w:asciiTheme="minorHAnsi" w:hAnsiTheme="minorHAnsi" w:cstheme="minorHAnsi"/>
                <w:b/>
                <w:bCs/>
                <w:sz w:val="20"/>
                <w:szCs w:val="20"/>
              </w:rPr>
              <w:t>Tues</w:t>
            </w:r>
            <w:r w:rsidR="004B6FE1" w:rsidRPr="00FE1D46">
              <w:rPr>
                <w:rFonts w:asciiTheme="minorHAnsi" w:hAnsiTheme="minorHAnsi" w:cstheme="minorHAnsi"/>
                <w:b/>
                <w:bCs/>
                <w:sz w:val="20"/>
                <w:szCs w:val="20"/>
              </w:rPr>
              <w:t>day, April 2</w:t>
            </w:r>
            <w:r w:rsidR="3B1F0EC1" w:rsidRPr="00FE1D46">
              <w:rPr>
                <w:rFonts w:asciiTheme="minorHAnsi" w:hAnsiTheme="minorHAnsi" w:cstheme="minorHAnsi"/>
                <w:b/>
                <w:bCs/>
                <w:sz w:val="20"/>
                <w:szCs w:val="20"/>
              </w:rPr>
              <w:t>6</w:t>
            </w:r>
            <w:r w:rsidR="004B6FE1" w:rsidRPr="00FE1D46">
              <w:rPr>
                <w:rFonts w:asciiTheme="minorHAnsi" w:hAnsiTheme="minorHAnsi" w:cstheme="minorHAnsi"/>
                <w:b/>
                <w:bCs/>
                <w:sz w:val="20"/>
                <w:szCs w:val="20"/>
              </w:rPr>
              <w:t>, 2022</w:t>
            </w:r>
          </w:p>
        </w:tc>
        <w:tc>
          <w:tcPr>
            <w:tcW w:w="1980" w:type="dxa"/>
            <w:shd w:val="clear" w:color="auto" w:fill="FFFFFF" w:themeFill="background1"/>
          </w:tcPr>
          <w:p w14:paraId="428D8605" w14:textId="5AFF93F3" w:rsidR="006413E0" w:rsidRPr="00FE1D46" w:rsidRDefault="004B6FE1" w:rsidP="007C0F31">
            <w:pPr>
              <w:spacing w:after="0" w:line="259" w:lineRule="auto"/>
              <w:ind w:left="0" w:right="95" w:firstLine="0"/>
              <w:jc w:val="center"/>
              <w:rPr>
                <w:rFonts w:asciiTheme="minorHAnsi" w:hAnsiTheme="minorHAnsi" w:cstheme="minorHAnsi"/>
                <w:bCs/>
                <w:sz w:val="20"/>
                <w:szCs w:val="20"/>
              </w:rPr>
            </w:pPr>
            <w:r w:rsidRPr="00FE1D46">
              <w:rPr>
                <w:rFonts w:asciiTheme="minorHAnsi" w:hAnsiTheme="minorHAnsi" w:cstheme="minorHAnsi"/>
                <w:bCs/>
                <w:sz w:val="20"/>
                <w:szCs w:val="20"/>
              </w:rPr>
              <w:t>4:00 p.m. – 5:00 p.m.</w:t>
            </w:r>
          </w:p>
        </w:tc>
        <w:tc>
          <w:tcPr>
            <w:tcW w:w="3908" w:type="dxa"/>
            <w:shd w:val="clear" w:color="auto" w:fill="FFFFFF" w:themeFill="background1"/>
            <w:vAlign w:val="center"/>
          </w:tcPr>
          <w:p w14:paraId="41D4D640" w14:textId="385B8B75" w:rsidR="006413E0" w:rsidRPr="00FE1D46" w:rsidRDefault="004B6FE1" w:rsidP="00061314">
            <w:pPr>
              <w:spacing w:after="0" w:line="259" w:lineRule="auto"/>
              <w:ind w:left="0" w:right="99" w:firstLine="0"/>
              <w:jc w:val="center"/>
              <w:rPr>
                <w:rFonts w:asciiTheme="minorHAnsi" w:hAnsiTheme="minorHAnsi" w:cstheme="minorHAnsi"/>
                <w:bCs/>
                <w:sz w:val="20"/>
                <w:szCs w:val="20"/>
              </w:rPr>
            </w:pPr>
            <w:r w:rsidRPr="00FE1D46">
              <w:rPr>
                <w:rFonts w:asciiTheme="minorHAnsi" w:hAnsiTheme="minorHAnsi" w:cstheme="minorHAnsi"/>
                <w:bCs/>
                <w:sz w:val="20"/>
                <w:szCs w:val="20"/>
              </w:rPr>
              <w:t xml:space="preserve">City Hall, </w:t>
            </w:r>
            <w:r w:rsidR="008A6118" w:rsidRPr="00FE1D46">
              <w:rPr>
                <w:rFonts w:asciiTheme="minorHAnsi" w:hAnsiTheme="minorHAnsi" w:cstheme="minorHAnsi"/>
                <w:bCs/>
                <w:sz w:val="20"/>
                <w:szCs w:val="20"/>
              </w:rPr>
              <w:t xml:space="preserve">Community Services, </w:t>
            </w:r>
            <w:r w:rsidRPr="00FE1D46">
              <w:rPr>
                <w:rFonts w:asciiTheme="minorHAnsi" w:hAnsiTheme="minorHAnsi" w:cstheme="minorHAnsi"/>
                <w:bCs/>
                <w:sz w:val="20"/>
                <w:szCs w:val="20"/>
              </w:rPr>
              <w:t>3</w:t>
            </w:r>
            <w:r w:rsidRPr="00FE1D46">
              <w:rPr>
                <w:rFonts w:asciiTheme="minorHAnsi" w:hAnsiTheme="minorHAnsi" w:cstheme="minorHAnsi"/>
                <w:bCs/>
                <w:sz w:val="20"/>
                <w:szCs w:val="20"/>
                <w:vertAlign w:val="superscript"/>
              </w:rPr>
              <w:t>rd</w:t>
            </w:r>
            <w:r w:rsidRPr="00FE1D46">
              <w:rPr>
                <w:rFonts w:asciiTheme="minorHAnsi" w:hAnsiTheme="minorHAnsi" w:cstheme="minorHAnsi"/>
                <w:bCs/>
                <w:sz w:val="20"/>
                <w:szCs w:val="20"/>
              </w:rPr>
              <w:t xml:space="preserve"> Floor</w:t>
            </w:r>
          </w:p>
        </w:tc>
      </w:tr>
      <w:tr w:rsidR="000E7785" w:rsidRPr="00FE1D46" w14:paraId="4374E8CB" w14:textId="138EAB07" w:rsidTr="3E0D139C">
        <w:trPr>
          <w:trHeight w:val="296"/>
        </w:trPr>
        <w:tc>
          <w:tcPr>
            <w:tcW w:w="2430" w:type="dxa"/>
            <w:shd w:val="clear" w:color="auto" w:fill="F3E7FF"/>
          </w:tcPr>
          <w:p w14:paraId="38C0DAAC" w14:textId="669FD836" w:rsidR="004B6FE1" w:rsidRPr="00FE1D46" w:rsidRDefault="004B6FE1" w:rsidP="008A6118">
            <w:pPr>
              <w:spacing w:after="0" w:line="259" w:lineRule="auto"/>
              <w:ind w:left="0" w:firstLine="0"/>
              <w:jc w:val="left"/>
              <w:rPr>
                <w:rFonts w:asciiTheme="minorHAnsi" w:hAnsiTheme="minorHAnsi" w:cstheme="minorHAnsi"/>
                <w:sz w:val="20"/>
                <w:szCs w:val="20"/>
              </w:rPr>
            </w:pPr>
            <w:r w:rsidRPr="00FE1D46">
              <w:rPr>
                <w:rFonts w:asciiTheme="minorHAnsi" w:hAnsiTheme="minorHAnsi" w:cstheme="minorHAnsi"/>
                <w:sz w:val="20"/>
                <w:szCs w:val="20"/>
              </w:rPr>
              <w:t xml:space="preserve">Applicant Presentations  </w:t>
            </w:r>
          </w:p>
        </w:tc>
        <w:tc>
          <w:tcPr>
            <w:tcW w:w="2610" w:type="dxa"/>
            <w:shd w:val="clear" w:color="auto" w:fill="F3E7FF"/>
          </w:tcPr>
          <w:p w14:paraId="3AFAD2C7" w14:textId="5BA2A79E" w:rsidR="004B6FE1" w:rsidRPr="00FE1D46" w:rsidRDefault="004B6FE1" w:rsidP="000E7785">
            <w:pPr>
              <w:spacing w:after="0" w:line="259" w:lineRule="auto"/>
              <w:ind w:left="0" w:right="99" w:firstLine="0"/>
              <w:jc w:val="left"/>
              <w:rPr>
                <w:rFonts w:asciiTheme="minorHAnsi" w:hAnsiTheme="minorHAnsi" w:cstheme="minorHAnsi"/>
                <w:sz w:val="20"/>
                <w:szCs w:val="20"/>
              </w:rPr>
            </w:pPr>
            <w:r w:rsidRPr="00FE1D46">
              <w:rPr>
                <w:rFonts w:asciiTheme="minorHAnsi" w:hAnsiTheme="minorHAnsi" w:cstheme="minorHAnsi"/>
                <w:b/>
                <w:bCs/>
                <w:sz w:val="20"/>
                <w:szCs w:val="20"/>
              </w:rPr>
              <w:t>Monday, June 6, 2022</w:t>
            </w:r>
          </w:p>
        </w:tc>
        <w:tc>
          <w:tcPr>
            <w:tcW w:w="1980" w:type="dxa"/>
            <w:shd w:val="clear" w:color="auto" w:fill="F3E7FF"/>
          </w:tcPr>
          <w:p w14:paraId="6343F11D" w14:textId="1DDBECC0" w:rsidR="004B6FE1" w:rsidRPr="00FE1D46" w:rsidRDefault="008A6118"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sz w:val="20"/>
                <w:szCs w:val="20"/>
              </w:rPr>
              <w:t>2</w:t>
            </w:r>
            <w:r w:rsidR="004B6FE1" w:rsidRPr="00FE1D46">
              <w:rPr>
                <w:rFonts w:asciiTheme="minorHAnsi" w:hAnsiTheme="minorHAnsi" w:cstheme="minorHAnsi"/>
                <w:bCs/>
                <w:sz w:val="20"/>
                <w:szCs w:val="20"/>
              </w:rPr>
              <w:t>:00 p.m. – 5:00 p.m.</w:t>
            </w:r>
          </w:p>
        </w:tc>
        <w:tc>
          <w:tcPr>
            <w:tcW w:w="3908" w:type="dxa"/>
            <w:shd w:val="clear" w:color="auto" w:fill="F3E7FF"/>
          </w:tcPr>
          <w:p w14:paraId="4085C542" w14:textId="104EFCE3" w:rsidR="004B6FE1" w:rsidRPr="00FE1D46" w:rsidRDefault="004B6FE1" w:rsidP="008A6118">
            <w:pPr>
              <w:spacing w:after="0" w:line="259" w:lineRule="auto"/>
              <w:ind w:left="0" w:right="99" w:firstLine="0"/>
              <w:jc w:val="center"/>
              <w:rPr>
                <w:rFonts w:asciiTheme="minorHAnsi" w:hAnsiTheme="minorHAnsi" w:cstheme="minorHAnsi"/>
                <w:sz w:val="20"/>
                <w:szCs w:val="20"/>
              </w:rPr>
            </w:pPr>
            <w:r w:rsidRPr="00FE1D46">
              <w:rPr>
                <w:rFonts w:asciiTheme="minorHAnsi" w:hAnsiTheme="minorHAnsi" w:cstheme="minorHAnsi"/>
                <w:sz w:val="20"/>
                <w:szCs w:val="20"/>
              </w:rPr>
              <w:t xml:space="preserve">City Hall, </w:t>
            </w:r>
            <w:r w:rsidRPr="00FE1D46">
              <w:rPr>
                <w:rFonts w:asciiTheme="minorHAnsi" w:hAnsiTheme="minorHAnsi" w:cstheme="minorHAnsi"/>
                <w:bCs/>
                <w:sz w:val="20"/>
                <w:szCs w:val="20"/>
              </w:rPr>
              <w:t>Council</w:t>
            </w:r>
            <w:r w:rsidRPr="00FE1D46">
              <w:rPr>
                <w:rFonts w:asciiTheme="minorHAnsi" w:hAnsiTheme="minorHAnsi" w:cstheme="minorHAnsi"/>
                <w:sz w:val="20"/>
                <w:szCs w:val="20"/>
              </w:rPr>
              <w:t xml:space="preserve"> Chambers, </w:t>
            </w:r>
            <w:r w:rsidR="008A6118" w:rsidRPr="00FE1D46">
              <w:rPr>
                <w:rFonts w:asciiTheme="minorHAnsi" w:hAnsiTheme="minorHAnsi" w:cstheme="minorHAnsi"/>
                <w:sz w:val="20"/>
                <w:szCs w:val="20"/>
              </w:rPr>
              <w:t>2</w:t>
            </w:r>
            <w:r w:rsidR="008A6118" w:rsidRPr="00FE1D46">
              <w:rPr>
                <w:rFonts w:asciiTheme="minorHAnsi" w:hAnsiTheme="minorHAnsi" w:cstheme="minorHAnsi"/>
                <w:sz w:val="20"/>
                <w:szCs w:val="20"/>
                <w:vertAlign w:val="superscript"/>
              </w:rPr>
              <w:t>nd</w:t>
            </w:r>
            <w:r w:rsidR="008A6118" w:rsidRPr="00FE1D46">
              <w:rPr>
                <w:rFonts w:asciiTheme="minorHAnsi" w:hAnsiTheme="minorHAnsi" w:cstheme="minorHAnsi"/>
                <w:sz w:val="20"/>
                <w:szCs w:val="20"/>
              </w:rPr>
              <w:t xml:space="preserve"> Floor</w:t>
            </w:r>
          </w:p>
        </w:tc>
      </w:tr>
      <w:tr w:rsidR="000E7785" w:rsidRPr="00FE1D46" w14:paraId="5746CFE9" w14:textId="77777777" w:rsidTr="3E0D139C">
        <w:trPr>
          <w:trHeight w:val="295"/>
        </w:trPr>
        <w:tc>
          <w:tcPr>
            <w:tcW w:w="2430" w:type="dxa"/>
            <w:shd w:val="clear" w:color="auto" w:fill="F3E7FF"/>
          </w:tcPr>
          <w:p w14:paraId="7F323EEA" w14:textId="1D3678E5" w:rsidR="004B6FE1" w:rsidRPr="00FE1D46" w:rsidRDefault="008A6118" w:rsidP="008A6118">
            <w:pPr>
              <w:spacing w:after="0" w:line="259" w:lineRule="auto"/>
              <w:ind w:left="0" w:firstLine="0"/>
              <w:jc w:val="left"/>
              <w:rPr>
                <w:rFonts w:asciiTheme="minorHAnsi" w:hAnsiTheme="minorHAnsi" w:cstheme="minorHAnsi"/>
                <w:b/>
                <w:sz w:val="20"/>
                <w:szCs w:val="20"/>
              </w:rPr>
            </w:pPr>
            <w:r w:rsidRPr="00FE1D46">
              <w:rPr>
                <w:rFonts w:asciiTheme="minorHAnsi" w:hAnsiTheme="minorHAnsi" w:cstheme="minorHAnsi"/>
                <w:sz w:val="20"/>
                <w:szCs w:val="20"/>
              </w:rPr>
              <w:t xml:space="preserve">Applicant Presentations </w:t>
            </w:r>
          </w:p>
        </w:tc>
        <w:tc>
          <w:tcPr>
            <w:tcW w:w="2610" w:type="dxa"/>
            <w:shd w:val="clear" w:color="auto" w:fill="F3E7FF"/>
          </w:tcPr>
          <w:p w14:paraId="226533AE" w14:textId="1F10386D" w:rsidR="004B6FE1" w:rsidRPr="00FE1D46" w:rsidRDefault="004B6FE1" w:rsidP="000E7785">
            <w:pPr>
              <w:spacing w:after="0" w:line="259" w:lineRule="auto"/>
              <w:ind w:left="0" w:right="99" w:firstLine="0"/>
              <w:jc w:val="left"/>
              <w:rPr>
                <w:rFonts w:asciiTheme="minorHAnsi" w:hAnsiTheme="minorHAnsi" w:cstheme="minorHAnsi"/>
                <w:sz w:val="20"/>
                <w:szCs w:val="20"/>
              </w:rPr>
            </w:pPr>
            <w:r w:rsidRPr="00FE1D46">
              <w:rPr>
                <w:rFonts w:asciiTheme="minorHAnsi" w:hAnsiTheme="minorHAnsi" w:cstheme="minorHAnsi"/>
                <w:b/>
                <w:bCs/>
                <w:sz w:val="20"/>
                <w:szCs w:val="20"/>
              </w:rPr>
              <w:t>Monday, June 13, 2022</w:t>
            </w:r>
          </w:p>
        </w:tc>
        <w:tc>
          <w:tcPr>
            <w:tcW w:w="1980" w:type="dxa"/>
            <w:shd w:val="clear" w:color="auto" w:fill="F3E7FF"/>
          </w:tcPr>
          <w:p w14:paraId="1F7C5D93" w14:textId="3B0EA639" w:rsidR="004B6FE1" w:rsidRPr="00FE1D46" w:rsidRDefault="004B6FE1"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bCs/>
                <w:sz w:val="20"/>
                <w:szCs w:val="20"/>
              </w:rPr>
              <w:t>2:00 p.m. – 5:00 p.m.</w:t>
            </w:r>
          </w:p>
        </w:tc>
        <w:tc>
          <w:tcPr>
            <w:tcW w:w="3908" w:type="dxa"/>
            <w:shd w:val="clear" w:color="auto" w:fill="F3E7FF"/>
          </w:tcPr>
          <w:p w14:paraId="45A49DCE" w14:textId="5DF3A146" w:rsidR="004B6FE1" w:rsidRPr="00FE1D46" w:rsidRDefault="008A6118" w:rsidP="008A6118">
            <w:pPr>
              <w:spacing w:after="0" w:line="259" w:lineRule="auto"/>
              <w:ind w:left="0" w:right="99" w:firstLine="0"/>
              <w:jc w:val="center"/>
              <w:rPr>
                <w:rFonts w:asciiTheme="minorHAnsi" w:hAnsiTheme="minorHAnsi" w:cstheme="minorHAnsi"/>
                <w:sz w:val="20"/>
                <w:szCs w:val="20"/>
              </w:rPr>
            </w:pPr>
            <w:r w:rsidRPr="00FE1D46">
              <w:rPr>
                <w:rFonts w:asciiTheme="minorHAnsi" w:hAnsiTheme="minorHAnsi" w:cstheme="minorHAnsi"/>
                <w:sz w:val="20"/>
                <w:szCs w:val="20"/>
              </w:rPr>
              <w:t xml:space="preserve">City Hall, </w:t>
            </w:r>
            <w:r w:rsidRPr="00FE1D46">
              <w:rPr>
                <w:rFonts w:asciiTheme="minorHAnsi" w:hAnsiTheme="minorHAnsi" w:cstheme="minorHAnsi"/>
                <w:bCs/>
                <w:sz w:val="20"/>
                <w:szCs w:val="20"/>
              </w:rPr>
              <w:t>Council</w:t>
            </w:r>
            <w:r w:rsidRPr="00FE1D46">
              <w:rPr>
                <w:rFonts w:asciiTheme="minorHAnsi" w:hAnsiTheme="minorHAnsi" w:cstheme="minorHAnsi"/>
                <w:sz w:val="20"/>
                <w:szCs w:val="20"/>
              </w:rPr>
              <w:t xml:space="preserve"> Chambers, 2</w:t>
            </w:r>
            <w:r w:rsidRPr="00FE1D46">
              <w:rPr>
                <w:rFonts w:asciiTheme="minorHAnsi" w:hAnsiTheme="minorHAnsi" w:cstheme="minorHAnsi"/>
                <w:sz w:val="20"/>
                <w:szCs w:val="20"/>
                <w:vertAlign w:val="superscript"/>
              </w:rPr>
              <w:t>nd</w:t>
            </w:r>
            <w:r w:rsidRPr="00FE1D46">
              <w:rPr>
                <w:rFonts w:asciiTheme="minorHAnsi" w:hAnsiTheme="minorHAnsi" w:cstheme="minorHAnsi"/>
                <w:sz w:val="20"/>
                <w:szCs w:val="20"/>
              </w:rPr>
              <w:t xml:space="preserve"> Floor</w:t>
            </w:r>
          </w:p>
        </w:tc>
      </w:tr>
      <w:tr w:rsidR="000E7785" w:rsidRPr="00FE1D46" w14:paraId="0218B282" w14:textId="77777777" w:rsidTr="3E0D139C">
        <w:trPr>
          <w:trHeight w:val="295"/>
        </w:trPr>
        <w:tc>
          <w:tcPr>
            <w:tcW w:w="2430" w:type="dxa"/>
            <w:shd w:val="clear" w:color="auto" w:fill="FFFFFF" w:themeFill="background1"/>
          </w:tcPr>
          <w:p w14:paraId="52A302F2" w14:textId="5955BF26" w:rsidR="004B6FE1" w:rsidRPr="00FE1D46" w:rsidRDefault="008A6118" w:rsidP="3D307524">
            <w:pPr>
              <w:spacing w:after="0" w:line="259" w:lineRule="auto"/>
              <w:ind w:left="0" w:firstLine="0"/>
              <w:jc w:val="left"/>
              <w:rPr>
                <w:rFonts w:asciiTheme="minorHAnsi" w:hAnsiTheme="minorHAnsi" w:cstheme="minorHAnsi"/>
                <w:b/>
                <w:bCs/>
                <w:sz w:val="20"/>
                <w:szCs w:val="20"/>
              </w:rPr>
            </w:pPr>
            <w:r w:rsidRPr="00FE1D46">
              <w:rPr>
                <w:rFonts w:asciiTheme="minorHAnsi" w:hAnsiTheme="minorHAnsi" w:cstheme="minorHAnsi"/>
                <w:sz w:val="20"/>
                <w:szCs w:val="20"/>
              </w:rPr>
              <w:t xml:space="preserve">Board </w:t>
            </w:r>
            <w:r w:rsidR="53711B7A" w:rsidRPr="00FE1D46">
              <w:rPr>
                <w:rFonts w:asciiTheme="minorHAnsi" w:hAnsiTheme="minorHAnsi" w:cstheme="minorHAnsi"/>
                <w:sz w:val="20"/>
                <w:szCs w:val="20"/>
              </w:rPr>
              <w:t>Contingency Date</w:t>
            </w:r>
          </w:p>
        </w:tc>
        <w:tc>
          <w:tcPr>
            <w:tcW w:w="2610" w:type="dxa"/>
            <w:shd w:val="clear" w:color="auto" w:fill="FFFFFF" w:themeFill="background1"/>
          </w:tcPr>
          <w:p w14:paraId="7BD26120" w14:textId="3504E454" w:rsidR="004B6FE1" w:rsidRPr="00FE1D46" w:rsidRDefault="004B6FE1" w:rsidP="00F70C23">
            <w:pPr>
              <w:spacing w:after="0" w:line="259" w:lineRule="auto"/>
              <w:ind w:left="0" w:right="99" w:firstLine="0"/>
              <w:jc w:val="left"/>
              <w:rPr>
                <w:rFonts w:asciiTheme="minorHAnsi" w:hAnsiTheme="minorHAnsi" w:cstheme="minorHAnsi"/>
                <w:sz w:val="20"/>
                <w:szCs w:val="20"/>
              </w:rPr>
            </w:pPr>
            <w:r w:rsidRPr="00FE1D46">
              <w:rPr>
                <w:rFonts w:asciiTheme="minorHAnsi" w:hAnsiTheme="minorHAnsi" w:cstheme="minorHAnsi"/>
                <w:b/>
                <w:bCs/>
                <w:sz w:val="20"/>
                <w:szCs w:val="20"/>
              </w:rPr>
              <w:t>Monday, June 2</w:t>
            </w:r>
            <w:r w:rsidR="00F70C23">
              <w:rPr>
                <w:rFonts w:asciiTheme="minorHAnsi" w:hAnsiTheme="minorHAnsi" w:cstheme="minorHAnsi"/>
                <w:b/>
                <w:bCs/>
                <w:sz w:val="20"/>
                <w:szCs w:val="20"/>
              </w:rPr>
              <w:t>0,</w:t>
            </w:r>
            <w:r w:rsidRPr="00FE1D46">
              <w:rPr>
                <w:rFonts w:asciiTheme="minorHAnsi" w:hAnsiTheme="minorHAnsi" w:cstheme="minorHAnsi"/>
                <w:b/>
                <w:bCs/>
                <w:sz w:val="20"/>
                <w:szCs w:val="20"/>
              </w:rPr>
              <w:t xml:space="preserve"> 2022</w:t>
            </w:r>
          </w:p>
        </w:tc>
        <w:tc>
          <w:tcPr>
            <w:tcW w:w="1980" w:type="dxa"/>
            <w:shd w:val="clear" w:color="auto" w:fill="FFFFFF" w:themeFill="background1"/>
          </w:tcPr>
          <w:p w14:paraId="50E4FCFD" w14:textId="38DF6309" w:rsidR="004B6FE1" w:rsidRPr="00FE1D46" w:rsidRDefault="004B6FE1"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bCs/>
                <w:sz w:val="20"/>
                <w:szCs w:val="20"/>
              </w:rPr>
              <w:t>2:00 p.m. – 5:00 p.m.</w:t>
            </w:r>
          </w:p>
        </w:tc>
        <w:tc>
          <w:tcPr>
            <w:tcW w:w="3908" w:type="dxa"/>
            <w:shd w:val="clear" w:color="auto" w:fill="FFFFFF" w:themeFill="background1"/>
          </w:tcPr>
          <w:p w14:paraId="52B4EDEE" w14:textId="7356CE15" w:rsidR="004B6FE1" w:rsidRPr="00FE1D46" w:rsidRDefault="008A6118" w:rsidP="008A6118">
            <w:pPr>
              <w:spacing w:after="0" w:line="259" w:lineRule="auto"/>
              <w:ind w:left="0" w:right="99" w:firstLine="0"/>
              <w:jc w:val="center"/>
              <w:rPr>
                <w:rFonts w:asciiTheme="minorHAnsi" w:hAnsiTheme="minorHAnsi" w:cstheme="minorHAnsi"/>
                <w:sz w:val="20"/>
                <w:szCs w:val="20"/>
              </w:rPr>
            </w:pPr>
            <w:r w:rsidRPr="00FE1D46">
              <w:rPr>
                <w:rFonts w:asciiTheme="minorHAnsi" w:hAnsiTheme="minorHAnsi" w:cstheme="minorHAnsi"/>
                <w:sz w:val="20"/>
                <w:szCs w:val="20"/>
              </w:rPr>
              <w:t xml:space="preserve">City Hall, </w:t>
            </w:r>
            <w:r w:rsidRPr="00FE1D46">
              <w:rPr>
                <w:rFonts w:asciiTheme="minorHAnsi" w:hAnsiTheme="minorHAnsi" w:cstheme="minorHAnsi"/>
                <w:bCs/>
                <w:sz w:val="20"/>
                <w:szCs w:val="20"/>
              </w:rPr>
              <w:t>Council</w:t>
            </w:r>
            <w:r w:rsidRPr="00FE1D46">
              <w:rPr>
                <w:rFonts w:asciiTheme="minorHAnsi" w:hAnsiTheme="minorHAnsi" w:cstheme="minorHAnsi"/>
                <w:sz w:val="20"/>
                <w:szCs w:val="20"/>
              </w:rPr>
              <w:t xml:space="preserve"> Chambers, 2</w:t>
            </w:r>
            <w:r w:rsidRPr="00FE1D46">
              <w:rPr>
                <w:rFonts w:asciiTheme="minorHAnsi" w:hAnsiTheme="minorHAnsi" w:cstheme="minorHAnsi"/>
                <w:sz w:val="20"/>
                <w:szCs w:val="20"/>
                <w:vertAlign w:val="superscript"/>
              </w:rPr>
              <w:t>nd</w:t>
            </w:r>
            <w:r w:rsidRPr="00FE1D46">
              <w:rPr>
                <w:rFonts w:asciiTheme="minorHAnsi" w:hAnsiTheme="minorHAnsi" w:cstheme="minorHAnsi"/>
                <w:sz w:val="20"/>
                <w:szCs w:val="20"/>
              </w:rPr>
              <w:t xml:space="preserve"> Floor</w:t>
            </w:r>
          </w:p>
        </w:tc>
      </w:tr>
      <w:tr w:rsidR="000E7785" w:rsidRPr="00FE1D46" w14:paraId="0360367C" w14:textId="77777777" w:rsidTr="3E0D139C">
        <w:trPr>
          <w:trHeight w:val="295"/>
        </w:trPr>
        <w:tc>
          <w:tcPr>
            <w:tcW w:w="2430" w:type="dxa"/>
            <w:shd w:val="clear" w:color="auto" w:fill="FFFFFF" w:themeFill="background1"/>
          </w:tcPr>
          <w:p w14:paraId="0884E00D" w14:textId="67F56965" w:rsidR="004B6FE1" w:rsidRPr="00FE1D46" w:rsidRDefault="000E7785" w:rsidP="3D307524">
            <w:pPr>
              <w:spacing w:after="0" w:line="259" w:lineRule="auto"/>
              <w:ind w:left="0" w:firstLine="0"/>
              <w:jc w:val="left"/>
              <w:rPr>
                <w:rFonts w:asciiTheme="minorHAnsi" w:hAnsiTheme="minorHAnsi" w:cstheme="minorHAnsi"/>
                <w:sz w:val="20"/>
                <w:szCs w:val="20"/>
              </w:rPr>
            </w:pPr>
            <w:r w:rsidRPr="00FE1D46">
              <w:rPr>
                <w:rFonts w:asciiTheme="minorHAnsi" w:hAnsiTheme="minorHAnsi" w:cstheme="minorHAnsi"/>
                <w:sz w:val="20"/>
                <w:szCs w:val="20"/>
              </w:rPr>
              <w:t xml:space="preserve">Board </w:t>
            </w:r>
            <w:r w:rsidR="666E5C90" w:rsidRPr="00FE1D46">
              <w:rPr>
                <w:rFonts w:asciiTheme="minorHAnsi" w:hAnsiTheme="minorHAnsi" w:cstheme="minorHAnsi"/>
                <w:sz w:val="20"/>
                <w:szCs w:val="20"/>
              </w:rPr>
              <w:t>Deliberations</w:t>
            </w:r>
          </w:p>
        </w:tc>
        <w:tc>
          <w:tcPr>
            <w:tcW w:w="2610" w:type="dxa"/>
            <w:shd w:val="clear" w:color="auto" w:fill="FFFFFF" w:themeFill="background1"/>
          </w:tcPr>
          <w:p w14:paraId="10DBEA27" w14:textId="73DEF89C" w:rsidR="004B6FE1" w:rsidRPr="00FE1D46" w:rsidRDefault="004B6FE1" w:rsidP="000E7785">
            <w:pPr>
              <w:spacing w:after="0" w:line="259" w:lineRule="auto"/>
              <w:ind w:left="0" w:right="99" w:firstLine="0"/>
              <w:jc w:val="left"/>
              <w:rPr>
                <w:rFonts w:asciiTheme="minorHAnsi" w:hAnsiTheme="minorHAnsi" w:cstheme="minorHAnsi"/>
                <w:sz w:val="20"/>
                <w:szCs w:val="20"/>
              </w:rPr>
            </w:pPr>
            <w:r w:rsidRPr="00FE1D46">
              <w:rPr>
                <w:rFonts w:asciiTheme="minorHAnsi" w:hAnsiTheme="minorHAnsi" w:cstheme="minorHAnsi"/>
                <w:b/>
                <w:bCs/>
                <w:sz w:val="20"/>
                <w:szCs w:val="20"/>
              </w:rPr>
              <w:t>Monday, June 27, 2022</w:t>
            </w:r>
          </w:p>
        </w:tc>
        <w:tc>
          <w:tcPr>
            <w:tcW w:w="1980" w:type="dxa"/>
            <w:shd w:val="clear" w:color="auto" w:fill="FFFFFF" w:themeFill="background1"/>
          </w:tcPr>
          <w:p w14:paraId="5FB284A7" w14:textId="62801EA4" w:rsidR="004B6FE1" w:rsidRPr="00FE1D46" w:rsidRDefault="004B6FE1" w:rsidP="007C0F31">
            <w:pPr>
              <w:spacing w:after="0" w:line="259" w:lineRule="auto"/>
              <w:ind w:left="0" w:right="95" w:firstLine="0"/>
              <w:jc w:val="center"/>
              <w:rPr>
                <w:rFonts w:asciiTheme="minorHAnsi" w:hAnsiTheme="minorHAnsi" w:cstheme="minorHAnsi"/>
                <w:sz w:val="20"/>
                <w:szCs w:val="20"/>
              </w:rPr>
            </w:pPr>
            <w:r w:rsidRPr="00FE1D46">
              <w:rPr>
                <w:rFonts w:asciiTheme="minorHAnsi" w:hAnsiTheme="minorHAnsi" w:cstheme="minorHAnsi"/>
                <w:bCs/>
                <w:sz w:val="20"/>
                <w:szCs w:val="20"/>
              </w:rPr>
              <w:t>2:00 p.m. – 5:00 p.m.</w:t>
            </w:r>
          </w:p>
        </w:tc>
        <w:tc>
          <w:tcPr>
            <w:tcW w:w="3908" w:type="dxa"/>
            <w:shd w:val="clear" w:color="auto" w:fill="FFFFFF" w:themeFill="background1"/>
          </w:tcPr>
          <w:p w14:paraId="6C93F663" w14:textId="0E562106" w:rsidR="004B6FE1" w:rsidRPr="00FE1D46" w:rsidRDefault="008A6118" w:rsidP="008A6118">
            <w:pPr>
              <w:spacing w:after="0" w:line="259" w:lineRule="auto"/>
              <w:ind w:left="0" w:right="99" w:firstLine="0"/>
              <w:jc w:val="center"/>
              <w:rPr>
                <w:rFonts w:asciiTheme="minorHAnsi" w:hAnsiTheme="minorHAnsi" w:cstheme="minorHAnsi"/>
                <w:sz w:val="20"/>
                <w:szCs w:val="20"/>
              </w:rPr>
            </w:pPr>
            <w:r w:rsidRPr="00FE1D46">
              <w:rPr>
                <w:rFonts w:asciiTheme="minorHAnsi" w:hAnsiTheme="minorHAnsi" w:cstheme="minorHAnsi"/>
                <w:sz w:val="20"/>
                <w:szCs w:val="20"/>
              </w:rPr>
              <w:t>City Hall, Council Chambers, 2</w:t>
            </w:r>
            <w:r w:rsidRPr="00FE1D46">
              <w:rPr>
                <w:rFonts w:asciiTheme="minorHAnsi" w:hAnsiTheme="minorHAnsi" w:cstheme="minorHAnsi"/>
                <w:sz w:val="20"/>
                <w:szCs w:val="20"/>
                <w:vertAlign w:val="superscript"/>
              </w:rPr>
              <w:t>nd</w:t>
            </w:r>
            <w:r w:rsidRPr="00FE1D46">
              <w:rPr>
                <w:rFonts w:asciiTheme="minorHAnsi" w:hAnsiTheme="minorHAnsi" w:cstheme="minorHAnsi"/>
                <w:sz w:val="20"/>
                <w:szCs w:val="20"/>
              </w:rPr>
              <w:t xml:space="preserve"> Floor</w:t>
            </w:r>
          </w:p>
        </w:tc>
      </w:tr>
      <w:tr w:rsidR="000E7785" w:rsidRPr="00FE1D46" w14:paraId="2B460EA6" w14:textId="77777777" w:rsidTr="3E0D139C">
        <w:trPr>
          <w:trHeight w:val="346"/>
        </w:trPr>
        <w:tc>
          <w:tcPr>
            <w:tcW w:w="2430" w:type="dxa"/>
          </w:tcPr>
          <w:p w14:paraId="77139F0A" w14:textId="255CF037" w:rsidR="008A6118" w:rsidRPr="00FE1D46" w:rsidRDefault="008A6118" w:rsidP="008A6118">
            <w:pPr>
              <w:spacing w:after="0" w:line="259" w:lineRule="auto"/>
              <w:ind w:left="0" w:firstLine="0"/>
              <w:jc w:val="left"/>
              <w:rPr>
                <w:rFonts w:asciiTheme="minorHAnsi" w:hAnsiTheme="minorHAnsi" w:cstheme="minorHAnsi"/>
                <w:sz w:val="20"/>
                <w:szCs w:val="20"/>
              </w:rPr>
            </w:pPr>
            <w:r w:rsidRPr="00FE1D46">
              <w:rPr>
                <w:rFonts w:asciiTheme="minorHAnsi" w:hAnsiTheme="minorHAnsi" w:cstheme="minorHAnsi"/>
                <w:sz w:val="20"/>
                <w:szCs w:val="20"/>
              </w:rPr>
              <w:t xml:space="preserve">Board recommendations presented to City Council  </w:t>
            </w:r>
          </w:p>
        </w:tc>
        <w:tc>
          <w:tcPr>
            <w:tcW w:w="2610" w:type="dxa"/>
            <w:vAlign w:val="center"/>
          </w:tcPr>
          <w:p w14:paraId="4E6328C6" w14:textId="3D29D74F" w:rsidR="008A6118" w:rsidRPr="00FE1D46" w:rsidRDefault="008A6118" w:rsidP="00526C1D">
            <w:pPr>
              <w:spacing w:after="2" w:line="259" w:lineRule="auto"/>
              <w:ind w:left="0" w:right="95" w:firstLine="0"/>
              <w:jc w:val="left"/>
              <w:rPr>
                <w:rFonts w:asciiTheme="minorHAnsi" w:hAnsiTheme="minorHAnsi" w:cstheme="minorHAnsi"/>
                <w:b/>
                <w:bCs/>
                <w:sz w:val="20"/>
                <w:szCs w:val="20"/>
              </w:rPr>
            </w:pPr>
            <w:r w:rsidRPr="00FE1D46">
              <w:rPr>
                <w:rFonts w:asciiTheme="minorHAnsi" w:hAnsiTheme="minorHAnsi" w:cstheme="minorHAnsi"/>
                <w:b/>
                <w:bCs/>
                <w:sz w:val="20"/>
                <w:szCs w:val="20"/>
              </w:rPr>
              <w:t>Wednesday, July 20, 2022</w:t>
            </w:r>
          </w:p>
        </w:tc>
        <w:tc>
          <w:tcPr>
            <w:tcW w:w="1980" w:type="dxa"/>
          </w:tcPr>
          <w:p w14:paraId="2C0C00A5" w14:textId="3B0A70B8" w:rsidR="008A6118" w:rsidRPr="00FE1D46" w:rsidRDefault="008A6118" w:rsidP="007C0F31">
            <w:pPr>
              <w:spacing w:after="0" w:line="259" w:lineRule="auto"/>
              <w:ind w:left="0" w:right="95" w:firstLine="0"/>
              <w:jc w:val="center"/>
              <w:rPr>
                <w:rFonts w:asciiTheme="minorHAnsi" w:hAnsiTheme="minorHAnsi" w:cstheme="minorHAnsi"/>
                <w:bCs/>
                <w:sz w:val="20"/>
                <w:szCs w:val="20"/>
              </w:rPr>
            </w:pPr>
            <w:r w:rsidRPr="00FE1D46">
              <w:rPr>
                <w:rFonts w:asciiTheme="minorHAnsi" w:hAnsiTheme="minorHAnsi" w:cstheme="minorHAnsi"/>
                <w:bCs/>
                <w:sz w:val="20"/>
                <w:szCs w:val="20"/>
              </w:rPr>
              <w:t>City Council meeting begins at 9 a.m.</w:t>
            </w:r>
          </w:p>
        </w:tc>
        <w:tc>
          <w:tcPr>
            <w:tcW w:w="3908" w:type="dxa"/>
            <w:vAlign w:val="center"/>
          </w:tcPr>
          <w:p w14:paraId="32B6D63F" w14:textId="32B89FF0" w:rsidR="008A6118" w:rsidRPr="00FE1D46" w:rsidRDefault="008A6118" w:rsidP="00526C1D">
            <w:pPr>
              <w:spacing w:after="0" w:line="259" w:lineRule="auto"/>
              <w:ind w:left="0" w:right="99" w:firstLine="0"/>
              <w:jc w:val="center"/>
              <w:rPr>
                <w:rFonts w:asciiTheme="minorHAnsi" w:hAnsiTheme="minorHAnsi" w:cstheme="minorHAnsi"/>
                <w:sz w:val="20"/>
                <w:szCs w:val="20"/>
              </w:rPr>
            </w:pPr>
            <w:r w:rsidRPr="00FE1D46">
              <w:rPr>
                <w:rFonts w:asciiTheme="minorHAnsi" w:hAnsiTheme="minorHAnsi" w:cstheme="minorHAnsi"/>
                <w:sz w:val="20"/>
                <w:szCs w:val="20"/>
              </w:rPr>
              <w:t>City Hall, Council Chambers, 2</w:t>
            </w:r>
            <w:r w:rsidRPr="00FE1D46">
              <w:rPr>
                <w:rFonts w:asciiTheme="minorHAnsi" w:hAnsiTheme="minorHAnsi" w:cstheme="minorHAnsi"/>
                <w:sz w:val="20"/>
                <w:szCs w:val="20"/>
                <w:vertAlign w:val="superscript"/>
              </w:rPr>
              <w:t>nd</w:t>
            </w:r>
            <w:r w:rsidRPr="00FE1D46">
              <w:rPr>
                <w:rFonts w:asciiTheme="minorHAnsi" w:hAnsiTheme="minorHAnsi" w:cstheme="minorHAnsi"/>
                <w:sz w:val="20"/>
                <w:szCs w:val="20"/>
              </w:rPr>
              <w:t xml:space="preserve"> Floor</w:t>
            </w:r>
          </w:p>
        </w:tc>
      </w:tr>
      <w:tr w:rsidR="000E7785" w:rsidRPr="00FE1D46" w14:paraId="53377740" w14:textId="77777777" w:rsidTr="3E0D139C">
        <w:trPr>
          <w:trHeight w:val="559"/>
        </w:trPr>
        <w:tc>
          <w:tcPr>
            <w:tcW w:w="2430" w:type="dxa"/>
            <w:shd w:val="clear" w:color="auto" w:fill="F3E7FF"/>
          </w:tcPr>
          <w:p w14:paraId="39ACAF07" w14:textId="57C4A2C9" w:rsidR="008A6118" w:rsidRPr="00FE1D46" w:rsidRDefault="008A6118" w:rsidP="000E7785">
            <w:pPr>
              <w:jc w:val="left"/>
              <w:rPr>
                <w:rFonts w:asciiTheme="minorHAnsi" w:hAnsiTheme="minorHAnsi" w:cstheme="minorHAnsi"/>
                <w:color w:val="FF0000"/>
                <w:sz w:val="16"/>
                <w:szCs w:val="16"/>
              </w:rPr>
            </w:pPr>
            <w:r w:rsidRPr="00FE1D46">
              <w:rPr>
                <w:rFonts w:asciiTheme="minorHAnsi" w:hAnsiTheme="minorHAnsi" w:cstheme="minorHAnsi"/>
                <w:sz w:val="20"/>
                <w:szCs w:val="20"/>
              </w:rPr>
              <w:t>Grant Recipient Training &amp; A</w:t>
            </w:r>
            <w:r w:rsidR="000E7785" w:rsidRPr="00FE1D46">
              <w:rPr>
                <w:rFonts w:asciiTheme="minorHAnsi" w:hAnsiTheme="minorHAnsi" w:cstheme="minorHAnsi"/>
                <w:sz w:val="20"/>
                <w:szCs w:val="20"/>
              </w:rPr>
              <w:t>greement Signing</w:t>
            </w:r>
          </w:p>
        </w:tc>
        <w:tc>
          <w:tcPr>
            <w:tcW w:w="2610" w:type="dxa"/>
            <w:shd w:val="clear" w:color="auto" w:fill="F3E7FF"/>
            <w:vAlign w:val="center"/>
          </w:tcPr>
          <w:p w14:paraId="12C5E951" w14:textId="67B63C7D" w:rsidR="008A6118" w:rsidRPr="00FE1D46" w:rsidRDefault="008A6118" w:rsidP="00526C1D">
            <w:pPr>
              <w:spacing w:after="0" w:line="259" w:lineRule="auto"/>
              <w:ind w:left="0" w:right="86"/>
              <w:jc w:val="left"/>
              <w:rPr>
                <w:rFonts w:asciiTheme="minorHAnsi" w:hAnsiTheme="minorHAnsi" w:cstheme="minorHAnsi"/>
                <w:b/>
                <w:bCs/>
                <w:sz w:val="20"/>
                <w:szCs w:val="20"/>
              </w:rPr>
            </w:pPr>
            <w:r w:rsidRPr="00FE1D46">
              <w:rPr>
                <w:rFonts w:asciiTheme="minorHAnsi" w:hAnsiTheme="minorHAnsi" w:cstheme="minorHAnsi"/>
                <w:b/>
                <w:bCs/>
                <w:sz w:val="20"/>
                <w:szCs w:val="20"/>
              </w:rPr>
              <w:t>Thursday, August 4, 2022</w:t>
            </w:r>
          </w:p>
        </w:tc>
        <w:tc>
          <w:tcPr>
            <w:tcW w:w="1980" w:type="dxa"/>
            <w:shd w:val="clear" w:color="auto" w:fill="F3E7FF"/>
            <w:vAlign w:val="center"/>
          </w:tcPr>
          <w:p w14:paraId="4C5A895D" w14:textId="488BDC77" w:rsidR="008A6118" w:rsidRPr="00FE1D46" w:rsidRDefault="00984BE9" w:rsidP="00526C1D">
            <w:pPr>
              <w:spacing w:after="0" w:line="259" w:lineRule="auto"/>
              <w:ind w:left="0" w:right="95" w:firstLine="0"/>
              <w:jc w:val="center"/>
              <w:rPr>
                <w:rFonts w:asciiTheme="minorHAnsi" w:hAnsiTheme="minorHAnsi" w:cstheme="minorHAnsi"/>
                <w:bCs/>
                <w:sz w:val="20"/>
                <w:szCs w:val="20"/>
              </w:rPr>
            </w:pPr>
            <w:r w:rsidRPr="00FE1D46">
              <w:rPr>
                <w:rFonts w:asciiTheme="minorHAnsi" w:hAnsiTheme="minorHAnsi" w:cstheme="minorHAnsi"/>
                <w:bCs/>
                <w:sz w:val="20"/>
                <w:szCs w:val="20"/>
              </w:rPr>
              <w:t>2:00 p.m. – 5</w:t>
            </w:r>
            <w:r w:rsidR="008A6118" w:rsidRPr="00FE1D46">
              <w:rPr>
                <w:rFonts w:asciiTheme="minorHAnsi" w:hAnsiTheme="minorHAnsi" w:cstheme="minorHAnsi"/>
                <w:bCs/>
                <w:sz w:val="20"/>
                <w:szCs w:val="20"/>
              </w:rPr>
              <w:t>:00 p.m.</w:t>
            </w:r>
          </w:p>
        </w:tc>
        <w:tc>
          <w:tcPr>
            <w:tcW w:w="3908" w:type="dxa"/>
            <w:shd w:val="clear" w:color="auto" w:fill="F3E7FF"/>
            <w:vAlign w:val="center"/>
          </w:tcPr>
          <w:p w14:paraId="30C36647" w14:textId="456DBEAC" w:rsidR="008A6118" w:rsidRPr="00FE1D46" w:rsidRDefault="008A6118" w:rsidP="00526C1D">
            <w:pPr>
              <w:spacing w:after="0" w:line="259" w:lineRule="auto"/>
              <w:ind w:left="0" w:right="99" w:firstLine="0"/>
              <w:jc w:val="center"/>
              <w:rPr>
                <w:rFonts w:asciiTheme="minorHAnsi" w:hAnsiTheme="minorHAnsi" w:cstheme="minorHAnsi"/>
                <w:b/>
                <w:bCs/>
                <w:color w:val="000000" w:themeColor="text1"/>
                <w:sz w:val="20"/>
                <w:szCs w:val="20"/>
              </w:rPr>
            </w:pPr>
            <w:r w:rsidRPr="00FE1D46">
              <w:rPr>
                <w:rFonts w:asciiTheme="minorHAnsi" w:hAnsiTheme="minorHAnsi" w:cstheme="minorHAnsi"/>
                <w:bCs/>
                <w:sz w:val="20"/>
                <w:szCs w:val="20"/>
              </w:rPr>
              <w:t>City Hall, Community Services, 3</w:t>
            </w:r>
            <w:r w:rsidRPr="00FE1D46">
              <w:rPr>
                <w:rFonts w:asciiTheme="minorHAnsi" w:hAnsiTheme="minorHAnsi" w:cstheme="minorHAnsi"/>
                <w:bCs/>
                <w:sz w:val="20"/>
                <w:szCs w:val="20"/>
                <w:vertAlign w:val="superscript"/>
              </w:rPr>
              <w:t>rd</w:t>
            </w:r>
            <w:r w:rsidRPr="00FE1D46">
              <w:rPr>
                <w:rFonts w:asciiTheme="minorHAnsi" w:hAnsiTheme="minorHAnsi" w:cstheme="minorHAnsi"/>
                <w:bCs/>
                <w:sz w:val="20"/>
                <w:szCs w:val="20"/>
              </w:rPr>
              <w:t xml:space="preserve"> Floor</w:t>
            </w:r>
          </w:p>
        </w:tc>
      </w:tr>
      <w:tr w:rsidR="00061314" w:rsidRPr="00FE1D46" w14:paraId="08CA4E9E" w14:textId="77777777" w:rsidTr="3E0D139C">
        <w:trPr>
          <w:trHeight w:val="288"/>
        </w:trPr>
        <w:tc>
          <w:tcPr>
            <w:tcW w:w="2430" w:type="dxa"/>
          </w:tcPr>
          <w:p w14:paraId="11E6BAB4" w14:textId="45046C85" w:rsidR="00061314" w:rsidRPr="00FE1D46" w:rsidRDefault="000E7785" w:rsidP="000E7785">
            <w:pPr>
              <w:spacing w:after="0" w:line="259" w:lineRule="auto"/>
              <w:ind w:left="0" w:firstLine="0"/>
              <w:jc w:val="left"/>
              <w:rPr>
                <w:rFonts w:asciiTheme="minorHAnsi" w:hAnsiTheme="minorHAnsi" w:cstheme="minorHAnsi"/>
                <w:sz w:val="20"/>
                <w:szCs w:val="20"/>
              </w:rPr>
            </w:pPr>
            <w:r w:rsidRPr="00FE1D46">
              <w:rPr>
                <w:rFonts w:asciiTheme="minorHAnsi" w:hAnsiTheme="minorHAnsi" w:cstheme="minorHAnsi"/>
                <w:sz w:val="20"/>
                <w:szCs w:val="20"/>
              </w:rPr>
              <w:t>City mon</w:t>
            </w:r>
            <w:r w:rsidR="00061314" w:rsidRPr="00FE1D46">
              <w:rPr>
                <w:rFonts w:asciiTheme="minorHAnsi" w:hAnsiTheme="minorHAnsi" w:cstheme="minorHAnsi"/>
                <w:sz w:val="20"/>
                <w:szCs w:val="20"/>
              </w:rPr>
              <w:t>itor</w:t>
            </w:r>
            <w:r w:rsidRPr="00FE1D46">
              <w:rPr>
                <w:rFonts w:asciiTheme="minorHAnsi" w:hAnsiTheme="minorHAnsi" w:cstheme="minorHAnsi"/>
                <w:sz w:val="20"/>
                <w:szCs w:val="20"/>
              </w:rPr>
              <w:t>s c</w:t>
            </w:r>
            <w:r w:rsidR="00061314" w:rsidRPr="00FE1D46">
              <w:rPr>
                <w:rFonts w:asciiTheme="minorHAnsi" w:hAnsiTheme="minorHAnsi" w:cstheme="minorHAnsi"/>
                <w:sz w:val="20"/>
                <w:szCs w:val="20"/>
              </w:rPr>
              <w:t xml:space="preserve">ontracts, expenditures, </w:t>
            </w:r>
            <w:r w:rsidRPr="00FE1D46">
              <w:rPr>
                <w:rFonts w:asciiTheme="minorHAnsi" w:hAnsiTheme="minorHAnsi" w:cstheme="minorHAnsi"/>
                <w:sz w:val="20"/>
                <w:szCs w:val="20"/>
              </w:rPr>
              <w:t xml:space="preserve">and may </w:t>
            </w:r>
            <w:r w:rsidR="00061314" w:rsidRPr="00FE1D46">
              <w:rPr>
                <w:rFonts w:asciiTheme="minorHAnsi" w:hAnsiTheme="minorHAnsi" w:cstheme="minorHAnsi"/>
                <w:sz w:val="20"/>
                <w:szCs w:val="20"/>
              </w:rPr>
              <w:t xml:space="preserve">conduct site visits  </w:t>
            </w:r>
          </w:p>
        </w:tc>
        <w:tc>
          <w:tcPr>
            <w:tcW w:w="8498" w:type="dxa"/>
            <w:gridSpan w:val="3"/>
            <w:vAlign w:val="center"/>
          </w:tcPr>
          <w:p w14:paraId="31B05871" w14:textId="77777777" w:rsidR="00526C1D" w:rsidRPr="00FE1D46" w:rsidRDefault="00526C1D" w:rsidP="00526C1D">
            <w:pPr>
              <w:spacing w:after="0" w:line="259" w:lineRule="auto"/>
              <w:ind w:left="0" w:right="94" w:firstLine="0"/>
              <w:jc w:val="center"/>
              <w:rPr>
                <w:rFonts w:asciiTheme="minorHAnsi" w:hAnsiTheme="minorHAnsi" w:cstheme="minorHAnsi"/>
                <w:b/>
                <w:bCs/>
                <w:sz w:val="20"/>
                <w:szCs w:val="20"/>
              </w:rPr>
            </w:pPr>
          </w:p>
          <w:p w14:paraId="193A9D5E" w14:textId="5D6974BD" w:rsidR="00061314" w:rsidRPr="00FE1D46" w:rsidRDefault="00061314" w:rsidP="00526C1D">
            <w:pPr>
              <w:spacing w:after="0" w:line="259" w:lineRule="auto"/>
              <w:ind w:left="0" w:right="94" w:firstLine="0"/>
              <w:jc w:val="center"/>
              <w:rPr>
                <w:rFonts w:asciiTheme="minorHAnsi" w:hAnsiTheme="minorHAnsi" w:cstheme="minorHAnsi"/>
                <w:b/>
                <w:bCs/>
                <w:sz w:val="20"/>
                <w:szCs w:val="20"/>
              </w:rPr>
            </w:pPr>
            <w:r w:rsidRPr="00FE1D46">
              <w:rPr>
                <w:rFonts w:asciiTheme="minorHAnsi" w:hAnsiTheme="minorHAnsi" w:cstheme="minorHAnsi"/>
                <w:b/>
                <w:bCs/>
                <w:sz w:val="20"/>
                <w:szCs w:val="20"/>
              </w:rPr>
              <w:t>August 4, 2022 through March 31 2023</w:t>
            </w:r>
          </w:p>
          <w:p w14:paraId="5B9546CF" w14:textId="3551ABDA" w:rsidR="00061314" w:rsidRPr="00FE1D46" w:rsidRDefault="00061314" w:rsidP="00526C1D">
            <w:pPr>
              <w:spacing w:after="0" w:line="259" w:lineRule="auto"/>
              <w:ind w:left="0" w:right="94" w:firstLine="0"/>
              <w:jc w:val="center"/>
              <w:rPr>
                <w:rFonts w:asciiTheme="minorHAnsi" w:hAnsiTheme="minorHAnsi" w:cstheme="minorHAnsi"/>
                <w:b/>
                <w:bCs/>
                <w:sz w:val="20"/>
                <w:szCs w:val="20"/>
              </w:rPr>
            </w:pPr>
          </w:p>
        </w:tc>
      </w:tr>
      <w:tr w:rsidR="00061314" w:rsidRPr="00FE1D46" w14:paraId="4797C49C" w14:textId="77777777" w:rsidTr="3E0D139C">
        <w:trPr>
          <w:trHeight w:val="835"/>
        </w:trPr>
        <w:tc>
          <w:tcPr>
            <w:tcW w:w="2430" w:type="dxa"/>
            <w:shd w:val="clear" w:color="auto" w:fill="F3E7FF"/>
          </w:tcPr>
          <w:p w14:paraId="4AD1210E" w14:textId="77C3C767" w:rsidR="00061314" w:rsidRPr="00FE1D46" w:rsidRDefault="00700422" w:rsidP="002A068C">
            <w:pPr>
              <w:spacing w:after="0" w:line="259" w:lineRule="auto"/>
              <w:ind w:left="0" w:firstLine="0"/>
              <w:jc w:val="left"/>
              <w:rPr>
                <w:rFonts w:asciiTheme="minorHAnsi" w:hAnsiTheme="minorHAnsi" w:cstheme="minorHAnsi"/>
                <w:sz w:val="20"/>
                <w:szCs w:val="20"/>
              </w:rPr>
            </w:pPr>
            <w:r w:rsidRPr="00FE1D46">
              <w:rPr>
                <w:rFonts w:asciiTheme="minorHAnsi" w:hAnsiTheme="minorHAnsi" w:cstheme="minorHAnsi"/>
                <w:b/>
                <w:bCs/>
                <w:sz w:val="20"/>
                <w:szCs w:val="20"/>
              </w:rPr>
              <w:t xml:space="preserve">FINAL </w:t>
            </w:r>
            <w:r w:rsidR="002A068C" w:rsidRPr="00FE1D46">
              <w:rPr>
                <w:rFonts w:asciiTheme="minorHAnsi" w:hAnsiTheme="minorHAnsi" w:cstheme="minorHAnsi"/>
                <w:b/>
                <w:bCs/>
                <w:sz w:val="20"/>
                <w:szCs w:val="20"/>
              </w:rPr>
              <w:t xml:space="preserve">PROJECT </w:t>
            </w:r>
            <w:r w:rsidRPr="00FE1D46">
              <w:rPr>
                <w:rFonts w:asciiTheme="minorHAnsi" w:hAnsiTheme="minorHAnsi" w:cstheme="minorHAnsi"/>
                <w:b/>
                <w:bCs/>
                <w:sz w:val="20"/>
                <w:szCs w:val="20"/>
              </w:rPr>
              <w:t>DEADLINE</w:t>
            </w:r>
            <w:r w:rsidR="002A068C" w:rsidRPr="00FE1D46">
              <w:rPr>
                <w:rFonts w:asciiTheme="minorHAnsi" w:hAnsiTheme="minorHAnsi" w:cstheme="minorHAnsi"/>
                <w:b/>
                <w:bCs/>
                <w:sz w:val="20"/>
                <w:szCs w:val="20"/>
              </w:rPr>
              <w:t xml:space="preserve"> (</w:t>
            </w:r>
            <w:r w:rsidR="000E7785" w:rsidRPr="00FE1D46">
              <w:rPr>
                <w:rFonts w:asciiTheme="minorHAnsi" w:hAnsiTheme="minorHAnsi" w:cstheme="minorHAnsi"/>
                <w:b/>
                <w:bCs/>
                <w:sz w:val="20"/>
                <w:szCs w:val="20"/>
              </w:rPr>
              <w:t>receipts, reports, &amp; HOA reimbursement requests</w:t>
            </w:r>
            <w:r w:rsidR="002A068C" w:rsidRPr="00FE1D46">
              <w:rPr>
                <w:rFonts w:asciiTheme="minorHAnsi" w:hAnsiTheme="minorHAnsi" w:cstheme="minorHAnsi"/>
                <w:b/>
                <w:bCs/>
                <w:sz w:val="20"/>
                <w:szCs w:val="20"/>
              </w:rPr>
              <w:t>)</w:t>
            </w:r>
            <w:r w:rsidR="000E7785" w:rsidRPr="00FE1D46">
              <w:rPr>
                <w:rFonts w:asciiTheme="minorHAnsi" w:hAnsiTheme="minorHAnsi" w:cstheme="minorHAnsi"/>
                <w:b/>
                <w:bCs/>
                <w:sz w:val="20"/>
                <w:szCs w:val="20"/>
              </w:rPr>
              <w:t xml:space="preserve"> </w:t>
            </w:r>
            <w:r w:rsidR="00061314" w:rsidRPr="00FE1D46">
              <w:rPr>
                <w:rFonts w:asciiTheme="minorHAnsi" w:hAnsiTheme="minorHAnsi" w:cstheme="minorHAnsi"/>
                <w:b/>
                <w:bCs/>
                <w:sz w:val="20"/>
                <w:szCs w:val="20"/>
              </w:rPr>
              <w:t xml:space="preserve"> </w:t>
            </w:r>
          </w:p>
        </w:tc>
        <w:tc>
          <w:tcPr>
            <w:tcW w:w="8498" w:type="dxa"/>
            <w:gridSpan w:val="3"/>
            <w:shd w:val="clear" w:color="auto" w:fill="F3E7FF"/>
            <w:vAlign w:val="center"/>
          </w:tcPr>
          <w:p w14:paraId="10128D01" w14:textId="77777777" w:rsidR="00526C1D" w:rsidRPr="00FE1D46" w:rsidRDefault="00526C1D" w:rsidP="00526C1D">
            <w:pPr>
              <w:spacing w:after="2" w:line="259" w:lineRule="auto"/>
              <w:ind w:left="0" w:right="94" w:firstLine="0"/>
              <w:jc w:val="center"/>
              <w:rPr>
                <w:rFonts w:asciiTheme="minorHAnsi" w:hAnsiTheme="minorHAnsi" w:cstheme="minorHAnsi"/>
                <w:b/>
                <w:bCs/>
                <w:sz w:val="20"/>
                <w:szCs w:val="20"/>
              </w:rPr>
            </w:pPr>
          </w:p>
          <w:p w14:paraId="53EDE49C" w14:textId="32B824D3" w:rsidR="00061314" w:rsidRPr="00FE1D46" w:rsidRDefault="00061314" w:rsidP="00526C1D">
            <w:pPr>
              <w:spacing w:after="2" w:line="259" w:lineRule="auto"/>
              <w:ind w:left="0" w:right="94" w:firstLine="0"/>
              <w:jc w:val="center"/>
              <w:rPr>
                <w:rFonts w:asciiTheme="minorHAnsi" w:hAnsiTheme="minorHAnsi" w:cstheme="minorHAnsi"/>
                <w:sz w:val="20"/>
                <w:szCs w:val="20"/>
              </w:rPr>
            </w:pPr>
            <w:r w:rsidRPr="00FE1D46">
              <w:rPr>
                <w:rFonts w:asciiTheme="minorHAnsi" w:hAnsiTheme="minorHAnsi" w:cstheme="minorHAnsi"/>
                <w:b/>
                <w:bCs/>
                <w:sz w:val="20"/>
                <w:szCs w:val="20"/>
              </w:rPr>
              <w:t>Thursday, March 30, 2023</w:t>
            </w:r>
          </w:p>
          <w:p w14:paraId="7D127176" w14:textId="399D0FEA" w:rsidR="00061314" w:rsidRPr="00FE1D46" w:rsidRDefault="00061314" w:rsidP="00526C1D">
            <w:pPr>
              <w:spacing w:after="0" w:line="259" w:lineRule="auto"/>
              <w:ind w:left="0" w:firstLine="0"/>
              <w:jc w:val="center"/>
              <w:rPr>
                <w:rFonts w:asciiTheme="minorHAnsi" w:hAnsiTheme="minorHAnsi" w:cstheme="minorHAnsi"/>
                <w:sz w:val="20"/>
                <w:szCs w:val="20"/>
              </w:rPr>
            </w:pPr>
          </w:p>
        </w:tc>
      </w:tr>
    </w:tbl>
    <w:p w14:paraId="245E818B" w14:textId="77777777" w:rsidR="00980592" w:rsidRPr="000B3657" w:rsidRDefault="00B548E2">
      <w:pPr>
        <w:spacing w:after="0" w:line="259" w:lineRule="auto"/>
        <w:ind w:left="73" w:firstLine="0"/>
        <w:jc w:val="center"/>
        <w:rPr>
          <w:rFonts w:asciiTheme="minorHAnsi" w:hAnsiTheme="minorHAnsi" w:cstheme="minorHAnsi"/>
          <w:sz w:val="20"/>
          <w:szCs w:val="20"/>
        </w:rPr>
      </w:pPr>
      <w:r w:rsidRPr="000B3657">
        <w:rPr>
          <w:rFonts w:asciiTheme="minorHAnsi" w:hAnsiTheme="minorHAnsi" w:cstheme="minorHAnsi"/>
          <w:b/>
          <w:sz w:val="20"/>
          <w:szCs w:val="20"/>
        </w:rPr>
        <w:t xml:space="preserve"> </w:t>
      </w:r>
    </w:p>
    <w:p w14:paraId="082A18F6" w14:textId="713755AA" w:rsidR="00980592" w:rsidRPr="009D52D3" w:rsidRDefault="00B548E2" w:rsidP="00FF78E9">
      <w:pPr>
        <w:spacing w:after="0" w:line="259" w:lineRule="auto"/>
        <w:ind w:left="0" w:right="90" w:firstLine="0"/>
        <w:jc w:val="left"/>
        <w:rPr>
          <w:rFonts w:asciiTheme="minorHAnsi" w:hAnsiTheme="minorHAnsi" w:cstheme="minorHAnsi"/>
        </w:rPr>
      </w:pPr>
      <w:r w:rsidRPr="009D52D3">
        <w:rPr>
          <w:rFonts w:asciiTheme="minorHAnsi" w:hAnsiTheme="minorHAnsi" w:cstheme="minorBidi"/>
          <w:b/>
          <w:bCs/>
        </w:rPr>
        <w:t>For questions, contact</w:t>
      </w:r>
      <w:r w:rsidR="1C9C0FF9" w:rsidRPr="009D52D3">
        <w:rPr>
          <w:rFonts w:asciiTheme="minorHAnsi" w:hAnsiTheme="minorHAnsi" w:cstheme="minorBidi"/>
          <w:b/>
          <w:bCs/>
        </w:rPr>
        <w:t xml:space="preserve"> the Office of Community </w:t>
      </w:r>
      <w:r w:rsidR="1C9C0FF9" w:rsidRPr="00FF78E9">
        <w:rPr>
          <w:rFonts w:asciiTheme="minorHAnsi" w:hAnsiTheme="minorHAnsi" w:cstheme="minorBidi"/>
          <w:b/>
          <w:bCs/>
        </w:rPr>
        <w:t>Services</w:t>
      </w:r>
      <w:r w:rsidR="00FF78E9" w:rsidRPr="00FF78E9">
        <w:rPr>
          <w:rFonts w:asciiTheme="minorHAnsi" w:hAnsiTheme="minorHAnsi" w:cstheme="minorBidi"/>
          <w:b/>
          <w:bCs/>
        </w:rPr>
        <w:t xml:space="preserve"> at </w:t>
      </w:r>
      <w:r w:rsidRPr="00FF78E9">
        <w:rPr>
          <w:rFonts w:asciiTheme="minorHAnsi" w:hAnsiTheme="minorHAnsi" w:cstheme="minorHAnsi"/>
          <w:b/>
        </w:rPr>
        <w:t>(702) 229</w:t>
      </w:r>
      <w:r w:rsidR="00C86114" w:rsidRPr="00FF78E9">
        <w:rPr>
          <w:rFonts w:asciiTheme="minorHAnsi" w:hAnsiTheme="minorHAnsi" w:cstheme="minorHAnsi"/>
          <w:b/>
        </w:rPr>
        <w:t>-2346</w:t>
      </w:r>
      <w:r w:rsidR="007F0BEB" w:rsidRPr="00FF78E9">
        <w:rPr>
          <w:rFonts w:asciiTheme="minorHAnsi" w:hAnsiTheme="minorHAnsi" w:cstheme="minorHAnsi"/>
          <w:b/>
        </w:rPr>
        <w:t xml:space="preserve"> </w:t>
      </w:r>
      <w:r w:rsidR="005B533F" w:rsidRPr="00FF78E9">
        <w:rPr>
          <w:rFonts w:asciiTheme="minorHAnsi" w:hAnsiTheme="minorHAnsi" w:cstheme="minorHAnsi"/>
          <w:b/>
        </w:rPr>
        <w:t xml:space="preserve">or </w:t>
      </w:r>
      <w:r w:rsidR="00B353FD" w:rsidRPr="00FF78E9">
        <w:rPr>
          <w:rFonts w:asciiTheme="minorHAnsi" w:hAnsiTheme="minorHAnsi" w:cstheme="minorHAnsi"/>
          <w:b/>
        </w:rPr>
        <w:t>NPF</w:t>
      </w:r>
      <w:r w:rsidR="005B533F" w:rsidRPr="00FF78E9">
        <w:rPr>
          <w:rFonts w:asciiTheme="minorHAnsi" w:hAnsiTheme="minorHAnsi" w:cstheme="minorHAnsi"/>
          <w:b/>
        </w:rPr>
        <w:t>@lasvegasnevada.gov</w:t>
      </w:r>
    </w:p>
    <w:sectPr w:rsidR="00980592" w:rsidRPr="009D52D3" w:rsidSect="007C0F31">
      <w:type w:val="continuous"/>
      <w:pgSz w:w="12240" w:h="15840"/>
      <w:pgMar w:top="720"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C6FA9" w16cid:durableId="23C4CF4D"/>
  <w16cid:commentId w16cid:paraId="29A48328" w16cid:durableId="23C4CF4E"/>
  <w16cid:commentId w16cid:paraId="27486A6D" w16cid:durableId="23C4CF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9EC02" w14:textId="77777777" w:rsidR="00590DB2" w:rsidRDefault="00590DB2" w:rsidP="005B533F">
      <w:pPr>
        <w:spacing w:after="0" w:line="240" w:lineRule="auto"/>
      </w:pPr>
      <w:r>
        <w:separator/>
      </w:r>
    </w:p>
  </w:endnote>
  <w:endnote w:type="continuationSeparator" w:id="0">
    <w:p w14:paraId="1886F833" w14:textId="77777777" w:rsidR="00590DB2" w:rsidRDefault="00590DB2" w:rsidP="005B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676B" w14:textId="77777777" w:rsidR="00590DB2" w:rsidRDefault="00590DB2" w:rsidP="005B533F">
      <w:pPr>
        <w:spacing w:after="0" w:line="240" w:lineRule="auto"/>
      </w:pPr>
      <w:r>
        <w:separator/>
      </w:r>
    </w:p>
  </w:footnote>
  <w:footnote w:type="continuationSeparator" w:id="0">
    <w:p w14:paraId="251A2676" w14:textId="77777777" w:rsidR="00590DB2" w:rsidRDefault="00590DB2" w:rsidP="005B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950"/>
      <w:gridCol w:w="2965"/>
    </w:tblGrid>
    <w:tr w:rsidR="00236B61" w14:paraId="1A8B5411" w14:textId="77777777" w:rsidTr="00EE3998">
      <w:tc>
        <w:tcPr>
          <w:tcW w:w="2880" w:type="dxa"/>
          <w:vAlign w:val="center"/>
        </w:tcPr>
        <w:p w14:paraId="4D0BDCA6" w14:textId="77777777" w:rsidR="00236B61" w:rsidRDefault="00236B61" w:rsidP="00236B61">
          <w:pPr>
            <w:pStyle w:val="Header"/>
            <w:tabs>
              <w:tab w:val="clear" w:pos="4680"/>
              <w:tab w:val="clear" w:pos="9360"/>
              <w:tab w:val="center" w:pos="3384"/>
            </w:tabs>
            <w:rPr>
              <w:b/>
              <w:sz w:val="32"/>
              <w:szCs w:val="32"/>
            </w:rPr>
          </w:pPr>
          <w:r>
            <w:rPr>
              <w:bCs/>
              <w:i/>
              <w:iCs/>
              <w:noProof/>
              <w:sz w:val="24"/>
              <w:szCs w:val="24"/>
            </w:rPr>
            <w:drawing>
              <wp:anchor distT="0" distB="0" distL="114300" distR="114300" simplePos="0" relativeHeight="251659264" behindDoc="1" locked="0" layoutInCell="1" allowOverlap="1" wp14:anchorId="03FB2971" wp14:editId="14F82B3A">
                <wp:simplePos x="0" y="0"/>
                <wp:positionH relativeFrom="column">
                  <wp:posOffset>7620</wp:posOffset>
                </wp:positionH>
                <wp:positionV relativeFrom="paragraph">
                  <wp:posOffset>0</wp:posOffset>
                </wp:positionV>
                <wp:extent cx="594360" cy="5943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p>
      </w:tc>
      <w:tc>
        <w:tcPr>
          <w:tcW w:w="4950" w:type="dxa"/>
          <w:vAlign w:val="center"/>
        </w:tcPr>
        <w:p w14:paraId="5B1CA28C" w14:textId="77777777" w:rsidR="00236B61" w:rsidRDefault="00236B61" w:rsidP="00236B61">
          <w:pPr>
            <w:pStyle w:val="Header"/>
            <w:tabs>
              <w:tab w:val="clear" w:pos="9360"/>
            </w:tabs>
            <w:jc w:val="center"/>
            <w:rPr>
              <w:b/>
              <w:sz w:val="36"/>
              <w:szCs w:val="36"/>
            </w:rPr>
          </w:pPr>
          <w:r w:rsidRPr="007E215D">
            <w:rPr>
              <w:b/>
              <w:sz w:val="36"/>
              <w:szCs w:val="36"/>
            </w:rPr>
            <w:t>City of Las Vegas</w:t>
          </w:r>
        </w:p>
        <w:p w14:paraId="7494B151" w14:textId="77777777" w:rsidR="00236B61" w:rsidRPr="007E215D" w:rsidRDefault="00236B61" w:rsidP="00236B61">
          <w:pPr>
            <w:pStyle w:val="Header"/>
            <w:tabs>
              <w:tab w:val="clear" w:pos="4680"/>
              <w:tab w:val="clear" w:pos="9360"/>
              <w:tab w:val="center" w:pos="3372"/>
            </w:tabs>
            <w:jc w:val="center"/>
            <w:rPr>
              <w:b/>
              <w:sz w:val="36"/>
              <w:szCs w:val="36"/>
            </w:rPr>
          </w:pPr>
          <w:r w:rsidRPr="007E215D">
            <w:rPr>
              <w:b/>
              <w:sz w:val="28"/>
              <w:szCs w:val="28"/>
            </w:rPr>
            <w:t>Office of Community Services</w:t>
          </w:r>
        </w:p>
      </w:tc>
      <w:tc>
        <w:tcPr>
          <w:tcW w:w="2965" w:type="dxa"/>
          <w:vAlign w:val="center"/>
        </w:tcPr>
        <w:p w14:paraId="0763762D" w14:textId="6918DCEA" w:rsidR="00236B61" w:rsidRDefault="007C0F31" w:rsidP="00236B61">
          <w:pPr>
            <w:pStyle w:val="Header"/>
            <w:tabs>
              <w:tab w:val="clear" w:pos="9360"/>
            </w:tabs>
            <w:jc w:val="right"/>
            <w:rPr>
              <w:bCs/>
              <w:i/>
              <w:iCs/>
              <w:sz w:val="24"/>
              <w:szCs w:val="24"/>
            </w:rPr>
          </w:pPr>
          <w:r>
            <w:rPr>
              <w:noProof/>
            </w:rPr>
            <w:drawing>
              <wp:anchor distT="0" distB="0" distL="114300" distR="114300" simplePos="0" relativeHeight="251658240" behindDoc="1" locked="0" layoutInCell="1" allowOverlap="1" wp14:anchorId="1D6E69E0" wp14:editId="53C76E23">
                <wp:simplePos x="0" y="0"/>
                <wp:positionH relativeFrom="column">
                  <wp:posOffset>1074420</wp:posOffset>
                </wp:positionH>
                <wp:positionV relativeFrom="paragraph">
                  <wp:posOffset>0</wp:posOffset>
                </wp:positionV>
                <wp:extent cx="666750" cy="484435"/>
                <wp:effectExtent l="0" t="0" r="0" b="0"/>
                <wp:wrapTight wrapText="bothSides">
                  <wp:wrapPolygon edited="0">
                    <wp:start x="0" y="0"/>
                    <wp:lineTo x="0" y="20409"/>
                    <wp:lineTo x="20983" y="20409"/>
                    <wp:lineTo x="20983" y="0"/>
                    <wp:lineTo x="0" y="0"/>
                  </wp:wrapPolygon>
                </wp:wrapTight>
                <wp:docPr id="1" name="Picture 1" descr="n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48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958AB" w14:textId="0C6FA369" w:rsidR="00236B61" w:rsidRDefault="00236B61" w:rsidP="00236B61">
          <w:pPr>
            <w:pStyle w:val="Header"/>
            <w:tabs>
              <w:tab w:val="clear" w:pos="9360"/>
            </w:tabs>
            <w:jc w:val="right"/>
            <w:rPr>
              <w:b/>
              <w:sz w:val="32"/>
              <w:szCs w:val="32"/>
            </w:rPr>
          </w:pPr>
        </w:p>
      </w:tc>
    </w:tr>
    <w:tr w:rsidR="00236B61" w14:paraId="1DBFA4A7" w14:textId="77777777" w:rsidTr="00EE3998">
      <w:tc>
        <w:tcPr>
          <w:tcW w:w="10795" w:type="dxa"/>
          <w:gridSpan w:val="3"/>
          <w:vAlign w:val="center"/>
        </w:tcPr>
        <w:p w14:paraId="153E9AA7" w14:textId="710ED224" w:rsidR="00236B61" w:rsidRDefault="00236B61" w:rsidP="007C0F31">
          <w:pPr>
            <w:pStyle w:val="Header"/>
            <w:jc w:val="center"/>
            <w:rPr>
              <w:b/>
              <w:sz w:val="32"/>
              <w:szCs w:val="32"/>
            </w:rPr>
          </w:pPr>
          <w:r w:rsidRPr="003E2E13">
            <w:rPr>
              <w:b/>
              <w:sz w:val="28"/>
              <w:szCs w:val="28"/>
            </w:rPr>
            <w:t>FY20</w:t>
          </w:r>
          <w:r w:rsidR="00D4673A">
            <w:rPr>
              <w:b/>
              <w:sz w:val="28"/>
              <w:szCs w:val="28"/>
            </w:rPr>
            <w:t>22</w:t>
          </w:r>
          <w:r w:rsidRPr="003E2E13">
            <w:rPr>
              <w:b/>
              <w:sz w:val="28"/>
              <w:szCs w:val="28"/>
            </w:rPr>
            <w:t>-20</w:t>
          </w:r>
          <w:r>
            <w:rPr>
              <w:b/>
              <w:sz w:val="28"/>
              <w:szCs w:val="28"/>
            </w:rPr>
            <w:t>2</w:t>
          </w:r>
          <w:r w:rsidR="00D4673A">
            <w:rPr>
              <w:b/>
              <w:sz w:val="28"/>
              <w:szCs w:val="28"/>
            </w:rPr>
            <w:t>3</w:t>
          </w:r>
          <w:r w:rsidRPr="003E2E13">
            <w:rPr>
              <w:b/>
              <w:sz w:val="28"/>
              <w:szCs w:val="28"/>
            </w:rPr>
            <w:t xml:space="preserve"> Neighborhood Partners Fund (NPF) Program</w:t>
          </w:r>
        </w:p>
      </w:tc>
    </w:tr>
  </w:tbl>
  <w:p w14:paraId="7056F499" w14:textId="77777777" w:rsidR="00236B61" w:rsidRDefault="00236B61" w:rsidP="00D8045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3C7"/>
    <w:multiLevelType w:val="hybridMultilevel"/>
    <w:tmpl w:val="48DED0AE"/>
    <w:lvl w:ilvl="0" w:tplc="5B926E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87F0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A081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66D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4283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88A75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B685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6A199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2EF6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EB019D"/>
    <w:multiLevelType w:val="hybridMultilevel"/>
    <w:tmpl w:val="18B0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14B50"/>
    <w:multiLevelType w:val="hybridMultilevel"/>
    <w:tmpl w:val="21C84008"/>
    <w:lvl w:ilvl="0" w:tplc="11DA41CA">
      <w:start w:val="1"/>
      <w:numFmt w:val="bullet"/>
      <w:lvlText w:val=""/>
      <w:lvlJc w:val="left"/>
      <w:pPr>
        <w:ind w:left="720" w:hanging="360"/>
      </w:pPr>
      <w:rPr>
        <w:rFonts w:ascii="Symbol" w:hAnsi="Symbol" w:hint="default"/>
        <w:u w:color="7840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F39C2"/>
    <w:multiLevelType w:val="hybridMultilevel"/>
    <w:tmpl w:val="F5345A48"/>
    <w:lvl w:ilvl="0" w:tplc="0409000B">
      <w:start w:val="1"/>
      <w:numFmt w:val="bullet"/>
      <w:lvlText w:val=""/>
      <w:lvlJc w:val="left"/>
      <w:pPr>
        <w:ind w:left="748" w:hanging="360"/>
      </w:pPr>
      <w:rPr>
        <w:rFonts w:ascii="Wingdings" w:hAnsi="Wingdings" w:hint="default"/>
        <w:u w:color="78407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21294D3E"/>
    <w:multiLevelType w:val="hybridMultilevel"/>
    <w:tmpl w:val="3A7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70CF"/>
    <w:multiLevelType w:val="hybridMultilevel"/>
    <w:tmpl w:val="07F6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0E3E"/>
    <w:multiLevelType w:val="hybridMultilevel"/>
    <w:tmpl w:val="32D218F4"/>
    <w:lvl w:ilvl="0" w:tplc="E9D66998">
      <w:start w:val="1"/>
      <w:numFmt w:val="bullet"/>
      <w:lvlText w:val=""/>
      <w:lvlJc w:val="left"/>
      <w:pPr>
        <w:ind w:left="1094" w:hanging="360"/>
      </w:pPr>
      <w:rPr>
        <w:rFonts w:ascii="Symbol" w:hAnsi="Symbol" w:hint="default"/>
        <w:u w:color="78407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0570A"/>
    <w:multiLevelType w:val="hybridMultilevel"/>
    <w:tmpl w:val="DAB4A684"/>
    <w:lvl w:ilvl="0" w:tplc="C11AB054">
      <w:start w:val="1"/>
      <w:numFmt w:val="bullet"/>
      <w:lvlText w:val=""/>
      <w:lvlJc w:val="left"/>
      <w:pPr>
        <w:ind w:left="3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0D84984">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BA7E22">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A62666">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92682E">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2E3420">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70DD50">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862592">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ACC898">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B92117"/>
    <w:multiLevelType w:val="hybridMultilevel"/>
    <w:tmpl w:val="43405CC2"/>
    <w:lvl w:ilvl="0" w:tplc="E9D66998">
      <w:start w:val="1"/>
      <w:numFmt w:val="bullet"/>
      <w:lvlText w:val=""/>
      <w:lvlJc w:val="left"/>
      <w:pPr>
        <w:ind w:left="748" w:hanging="360"/>
      </w:pPr>
      <w:rPr>
        <w:rFonts w:ascii="Symbol" w:hAnsi="Symbol" w:hint="default"/>
        <w:u w:color="78407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384207B9"/>
    <w:multiLevelType w:val="hybridMultilevel"/>
    <w:tmpl w:val="722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5286A"/>
    <w:multiLevelType w:val="hybridMultilevel"/>
    <w:tmpl w:val="5D028372"/>
    <w:lvl w:ilvl="0" w:tplc="0409000B">
      <w:start w:val="1"/>
      <w:numFmt w:val="bullet"/>
      <w:lvlText w:val=""/>
      <w:lvlJc w:val="left"/>
      <w:pPr>
        <w:ind w:left="1094" w:hanging="360"/>
      </w:pPr>
      <w:rPr>
        <w:rFonts w:ascii="Wingdings" w:hAnsi="Wingdings" w:hint="default"/>
        <w:u w:color="78407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360B04"/>
    <w:multiLevelType w:val="hybridMultilevel"/>
    <w:tmpl w:val="9718E6CA"/>
    <w:lvl w:ilvl="0" w:tplc="E9D66998">
      <w:start w:val="1"/>
      <w:numFmt w:val="bullet"/>
      <w:lvlText w:val=""/>
      <w:lvlJc w:val="left"/>
      <w:pPr>
        <w:ind w:left="1094" w:hanging="360"/>
      </w:pPr>
      <w:rPr>
        <w:rFonts w:ascii="Symbol" w:hAnsi="Symbol" w:hint="default"/>
        <w:u w:color="78407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81329C"/>
    <w:multiLevelType w:val="hybridMultilevel"/>
    <w:tmpl w:val="9E440C84"/>
    <w:lvl w:ilvl="0" w:tplc="0409000B">
      <w:start w:val="1"/>
      <w:numFmt w:val="bullet"/>
      <w:lvlText w:val=""/>
      <w:lvlJc w:val="left"/>
      <w:pPr>
        <w:ind w:left="748" w:hanging="360"/>
      </w:pPr>
      <w:rPr>
        <w:rFonts w:ascii="Wingdings" w:hAnsi="Wingdings" w:hint="default"/>
        <w:b w:val="0"/>
        <w:i w:val="0"/>
        <w:sz w:val="20"/>
        <w:u w:color="78407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15:restartNumberingAfterBreak="0">
    <w:nsid w:val="63516930"/>
    <w:multiLevelType w:val="hybridMultilevel"/>
    <w:tmpl w:val="5E788666"/>
    <w:lvl w:ilvl="0" w:tplc="E9D66998">
      <w:start w:val="1"/>
      <w:numFmt w:val="bullet"/>
      <w:lvlText w:val=""/>
      <w:lvlJc w:val="left"/>
      <w:pPr>
        <w:ind w:left="748" w:hanging="360"/>
      </w:pPr>
      <w:rPr>
        <w:rFonts w:ascii="Symbol" w:hAnsi="Symbol" w:hint="default"/>
        <w:u w:color="78407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4" w15:restartNumberingAfterBreak="0">
    <w:nsid w:val="66E51E15"/>
    <w:multiLevelType w:val="hybridMultilevel"/>
    <w:tmpl w:val="608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F36C2"/>
    <w:multiLevelType w:val="hybridMultilevel"/>
    <w:tmpl w:val="DFCA021C"/>
    <w:lvl w:ilvl="0" w:tplc="9F529F4E">
      <w:start w:val="1"/>
      <w:numFmt w:val="bullet"/>
      <w:lvlText w:val=""/>
      <w:lvlJc w:val="left"/>
      <w:pPr>
        <w:ind w:left="748" w:hanging="360"/>
      </w:pPr>
      <w:rPr>
        <w:rFonts w:ascii="Symbol" w:hAnsi="Symbol" w:hint="default"/>
        <w:b w:val="0"/>
        <w:i w:val="0"/>
        <w:sz w:val="20"/>
        <w:u w:color="78407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7CB80278"/>
    <w:multiLevelType w:val="hybridMultilevel"/>
    <w:tmpl w:val="ED6C0ED4"/>
    <w:lvl w:ilvl="0" w:tplc="11DA41CA">
      <w:start w:val="1"/>
      <w:numFmt w:val="bullet"/>
      <w:lvlText w:val=""/>
      <w:lvlJc w:val="left"/>
      <w:pPr>
        <w:ind w:left="1094" w:hanging="360"/>
      </w:pPr>
      <w:rPr>
        <w:rFonts w:ascii="Symbol" w:hAnsi="Symbol" w:hint="default"/>
        <w:u w:color="78407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
  </w:num>
  <w:num w:numId="6">
    <w:abstractNumId w:val="14"/>
  </w:num>
  <w:num w:numId="7">
    <w:abstractNumId w:val="5"/>
  </w:num>
  <w:num w:numId="8">
    <w:abstractNumId w:val="2"/>
  </w:num>
  <w:num w:numId="9">
    <w:abstractNumId w:val="16"/>
  </w:num>
  <w:num w:numId="10">
    <w:abstractNumId w:val="6"/>
  </w:num>
  <w:num w:numId="11">
    <w:abstractNumId w:val="11"/>
  </w:num>
  <w:num w:numId="12">
    <w:abstractNumId w:val="8"/>
  </w:num>
  <w:num w:numId="13">
    <w:abstractNumId w:val="13"/>
  </w:num>
  <w:num w:numId="14">
    <w:abstractNumId w:val="15"/>
  </w:num>
  <w:num w:numId="15">
    <w:abstractNumId w:val="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92"/>
    <w:rsid w:val="000033D3"/>
    <w:rsid w:val="00061314"/>
    <w:rsid w:val="00062249"/>
    <w:rsid w:val="00071986"/>
    <w:rsid w:val="000B3657"/>
    <w:rsid w:val="000C506F"/>
    <w:rsid w:val="000D03C0"/>
    <w:rsid w:val="000E319A"/>
    <w:rsid w:val="000E7785"/>
    <w:rsid w:val="00166867"/>
    <w:rsid w:val="00217356"/>
    <w:rsid w:val="00236B61"/>
    <w:rsid w:val="002452AF"/>
    <w:rsid w:val="00245B27"/>
    <w:rsid w:val="00246BC4"/>
    <w:rsid w:val="002A068C"/>
    <w:rsid w:val="002B5BB0"/>
    <w:rsid w:val="002C4519"/>
    <w:rsid w:val="002F25E4"/>
    <w:rsid w:val="00312834"/>
    <w:rsid w:val="00337CDA"/>
    <w:rsid w:val="003575CD"/>
    <w:rsid w:val="003F179F"/>
    <w:rsid w:val="004172DF"/>
    <w:rsid w:val="00427774"/>
    <w:rsid w:val="00431E56"/>
    <w:rsid w:val="00440A74"/>
    <w:rsid w:val="00467928"/>
    <w:rsid w:val="0047079D"/>
    <w:rsid w:val="00487E4E"/>
    <w:rsid w:val="004B6FE1"/>
    <w:rsid w:val="004C763D"/>
    <w:rsid w:val="00522AAE"/>
    <w:rsid w:val="00526C1D"/>
    <w:rsid w:val="005462E1"/>
    <w:rsid w:val="00590DB2"/>
    <w:rsid w:val="005B3749"/>
    <w:rsid w:val="005B533F"/>
    <w:rsid w:val="005C1DF8"/>
    <w:rsid w:val="005C7E0A"/>
    <w:rsid w:val="00603B75"/>
    <w:rsid w:val="006304E7"/>
    <w:rsid w:val="00635E2E"/>
    <w:rsid w:val="006413E0"/>
    <w:rsid w:val="00645243"/>
    <w:rsid w:val="00671DD8"/>
    <w:rsid w:val="0067294D"/>
    <w:rsid w:val="00683E47"/>
    <w:rsid w:val="0068566B"/>
    <w:rsid w:val="006C63A2"/>
    <w:rsid w:val="00700422"/>
    <w:rsid w:val="00702B1A"/>
    <w:rsid w:val="00771936"/>
    <w:rsid w:val="007A32AA"/>
    <w:rsid w:val="007C0F31"/>
    <w:rsid w:val="007E0673"/>
    <w:rsid w:val="007F0BEB"/>
    <w:rsid w:val="00836B63"/>
    <w:rsid w:val="008561B8"/>
    <w:rsid w:val="008A6118"/>
    <w:rsid w:val="008C008B"/>
    <w:rsid w:val="008D7080"/>
    <w:rsid w:val="009176CD"/>
    <w:rsid w:val="009340DD"/>
    <w:rsid w:val="00980592"/>
    <w:rsid w:val="00983EE7"/>
    <w:rsid w:val="00984BE9"/>
    <w:rsid w:val="009A227D"/>
    <w:rsid w:val="009D52D3"/>
    <w:rsid w:val="009E38B6"/>
    <w:rsid w:val="00A25E4A"/>
    <w:rsid w:val="00A86830"/>
    <w:rsid w:val="00AB0FD4"/>
    <w:rsid w:val="00B1711E"/>
    <w:rsid w:val="00B24533"/>
    <w:rsid w:val="00B24BA3"/>
    <w:rsid w:val="00B30F27"/>
    <w:rsid w:val="00B353FD"/>
    <w:rsid w:val="00B548E2"/>
    <w:rsid w:val="00BA73D5"/>
    <w:rsid w:val="00BD1D93"/>
    <w:rsid w:val="00C114B2"/>
    <w:rsid w:val="00C86114"/>
    <w:rsid w:val="00CB3961"/>
    <w:rsid w:val="00CB6BBB"/>
    <w:rsid w:val="00CC4DFE"/>
    <w:rsid w:val="00CF6EAD"/>
    <w:rsid w:val="00D12EDC"/>
    <w:rsid w:val="00D4673A"/>
    <w:rsid w:val="00D745CD"/>
    <w:rsid w:val="00D80451"/>
    <w:rsid w:val="00DB745D"/>
    <w:rsid w:val="00DC71C0"/>
    <w:rsid w:val="00E15388"/>
    <w:rsid w:val="00E34708"/>
    <w:rsid w:val="00E65337"/>
    <w:rsid w:val="00ED36D7"/>
    <w:rsid w:val="00EF0A39"/>
    <w:rsid w:val="00EF4E30"/>
    <w:rsid w:val="00F0748B"/>
    <w:rsid w:val="00F15F25"/>
    <w:rsid w:val="00F17AC3"/>
    <w:rsid w:val="00F671B6"/>
    <w:rsid w:val="00F70C23"/>
    <w:rsid w:val="00FE1D46"/>
    <w:rsid w:val="00FF78E9"/>
    <w:rsid w:val="02B64D37"/>
    <w:rsid w:val="02CF7594"/>
    <w:rsid w:val="03B75A85"/>
    <w:rsid w:val="04E48C5E"/>
    <w:rsid w:val="05065F5A"/>
    <w:rsid w:val="0584AF6A"/>
    <w:rsid w:val="05F2ECD3"/>
    <w:rsid w:val="075F8DF7"/>
    <w:rsid w:val="079AC1FB"/>
    <w:rsid w:val="08328DFF"/>
    <w:rsid w:val="09258EBB"/>
    <w:rsid w:val="0A861B15"/>
    <w:rsid w:val="0B5795C8"/>
    <w:rsid w:val="0BF8EA0E"/>
    <w:rsid w:val="0C1E529C"/>
    <w:rsid w:val="1113F711"/>
    <w:rsid w:val="12EB57AF"/>
    <w:rsid w:val="1495F537"/>
    <w:rsid w:val="1684B6C7"/>
    <w:rsid w:val="1689C27F"/>
    <w:rsid w:val="172AB586"/>
    <w:rsid w:val="1887F7DC"/>
    <w:rsid w:val="195CB901"/>
    <w:rsid w:val="19CE94A0"/>
    <w:rsid w:val="19E0EB23"/>
    <w:rsid w:val="1ADF706C"/>
    <w:rsid w:val="1C9C0FF9"/>
    <w:rsid w:val="1EA17915"/>
    <w:rsid w:val="20DB9401"/>
    <w:rsid w:val="22CA8EA6"/>
    <w:rsid w:val="23853991"/>
    <w:rsid w:val="238B8E84"/>
    <w:rsid w:val="23DE4544"/>
    <w:rsid w:val="24B2B8DB"/>
    <w:rsid w:val="25B3ECC1"/>
    <w:rsid w:val="27555496"/>
    <w:rsid w:val="278776F3"/>
    <w:rsid w:val="28484F62"/>
    <w:rsid w:val="29AE26CE"/>
    <w:rsid w:val="2D320B5A"/>
    <w:rsid w:val="2E90AD47"/>
    <w:rsid w:val="308EE134"/>
    <w:rsid w:val="30E98584"/>
    <w:rsid w:val="31F4C3D2"/>
    <w:rsid w:val="323F7050"/>
    <w:rsid w:val="3343C889"/>
    <w:rsid w:val="33901622"/>
    <w:rsid w:val="3400A78F"/>
    <w:rsid w:val="3447D84D"/>
    <w:rsid w:val="35198FB2"/>
    <w:rsid w:val="356C9236"/>
    <w:rsid w:val="3820AB98"/>
    <w:rsid w:val="389E27F0"/>
    <w:rsid w:val="38AAC158"/>
    <w:rsid w:val="38AEB1D4"/>
    <w:rsid w:val="3A4A8235"/>
    <w:rsid w:val="3B047192"/>
    <w:rsid w:val="3B1F0EC1"/>
    <w:rsid w:val="3B2E3EFF"/>
    <w:rsid w:val="3CEC1BA0"/>
    <w:rsid w:val="3D307524"/>
    <w:rsid w:val="3E0D139C"/>
    <w:rsid w:val="3E570F25"/>
    <w:rsid w:val="3E9AB627"/>
    <w:rsid w:val="3EC96004"/>
    <w:rsid w:val="3FAA664C"/>
    <w:rsid w:val="43B5E234"/>
    <w:rsid w:val="44994D9A"/>
    <w:rsid w:val="460D361B"/>
    <w:rsid w:val="460DD9E0"/>
    <w:rsid w:val="4667CF72"/>
    <w:rsid w:val="47E91FC2"/>
    <w:rsid w:val="48079061"/>
    <w:rsid w:val="4A3C0766"/>
    <w:rsid w:val="4AE14B03"/>
    <w:rsid w:val="4B62B4C8"/>
    <w:rsid w:val="505C61F0"/>
    <w:rsid w:val="5064B71A"/>
    <w:rsid w:val="506FC3E1"/>
    <w:rsid w:val="5359E39B"/>
    <w:rsid w:val="53711B7A"/>
    <w:rsid w:val="558BFD95"/>
    <w:rsid w:val="558F2D42"/>
    <w:rsid w:val="563E6361"/>
    <w:rsid w:val="5653B247"/>
    <w:rsid w:val="568779CB"/>
    <w:rsid w:val="56977689"/>
    <w:rsid w:val="58FBA1BA"/>
    <w:rsid w:val="59BD8184"/>
    <w:rsid w:val="5B130297"/>
    <w:rsid w:val="5C6774BE"/>
    <w:rsid w:val="5CED737E"/>
    <w:rsid w:val="5E16C6A5"/>
    <w:rsid w:val="5E6BEC48"/>
    <w:rsid w:val="5EEC66B8"/>
    <w:rsid w:val="6007BCA9"/>
    <w:rsid w:val="605C964C"/>
    <w:rsid w:val="61A29C55"/>
    <w:rsid w:val="61EC759B"/>
    <w:rsid w:val="6263C1F7"/>
    <w:rsid w:val="64DB2DCC"/>
    <w:rsid w:val="665D4678"/>
    <w:rsid w:val="666E5C90"/>
    <w:rsid w:val="6676FE2D"/>
    <w:rsid w:val="68CE782E"/>
    <w:rsid w:val="6A5A9FC9"/>
    <w:rsid w:val="6A8C3FD8"/>
    <w:rsid w:val="6AB5ADA2"/>
    <w:rsid w:val="6ACDBBA8"/>
    <w:rsid w:val="6C636538"/>
    <w:rsid w:val="6CEA6315"/>
    <w:rsid w:val="6DEC14B4"/>
    <w:rsid w:val="6E3DB7E7"/>
    <w:rsid w:val="6E8DEE14"/>
    <w:rsid w:val="6E9FDA29"/>
    <w:rsid w:val="702478FF"/>
    <w:rsid w:val="7158CFD5"/>
    <w:rsid w:val="72227F32"/>
    <w:rsid w:val="7350F979"/>
    <w:rsid w:val="73F216F0"/>
    <w:rsid w:val="7582FCF4"/>
    <w:rsid w:val="75FA9064"/>
    <w:rsid w:val="767D281E"/>
    <w:rsid w:val="76950F7D"/>
    <w:rsid w:val="76E645E6"/>
    <w:rsid w:val="783CBDE0"/>
    <w:rsid w:val="78AB5E07"/>
    <w:rsid w:val="790A5A61"/>
    <w:rsid w:val="790F6AF0"/>
    <w:rsid w:val="79968FC7"/>
    <w:rsid w:val="79BE037B"/>
    <w:rsid w:val="7AAB3B51"/>
    <w:rsid w:val="7ACD9532"/>
    <w:rsid w:val="7BD23FFB"/>
    <w:rsid w:val="7BE7AB18"/>
    <w:rsid w:val="7C1B5A46"/>
    <w:rsid w:val="7CACCEF9"/>
    <w:rsid w:val="7D9B2398"/>
    <w:rsid w:val="7EE3E961"/>
    <w:rsid w:val="7F36F3F9"/>
    <w:rsid w:val="7FE3C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8A499"/>
  <w15:docId w15:val="{F6FDD4F5-74D3-4518-A331-50508568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3"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7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1D93"/>
    <w:pPr>
      <w:ind w:left="720"/>
      <w:contextualSpacing/>
    </w:pPr>
  </w:style>
  <w:style w:type="paragraph" w:styleId="Header">
    <w:name w:val="header"/>
    <w:basedOn w:val="Normal"/>
    <w:link w:val="HeaderChar"/>
    <w:uiPriority w:val="99"/>
    <w:unhideWhenUsed/>
    <w:rsid w:val="005B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33F"/>
    <w:rPr>
      <w:rFonts w:ascii="Arial" w:eastAsia="Arial" w:hAnsi="Arial" w:cs="Arial"/>
      <w:color w:val="000000"/>
    </w:rPr>
  </w:style>
  <w:style w:type="paragraph" w:styleId="Footer">
    <w:name w:val="footer"/>
    <w:basedOn w:val="Normal"/>
    <w:link w:val="FooterChar"/>
    <w:uiPriority w:val="99"/>
    <w:unhideWhenUsed/>
    <w:rsid w:val="005B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33F"/>
    <w:rPr>
      <w:rFonts w:ascii="Arial" w:eastAsia="Arial" w:hAnsi="Arial" w:cs="Arial"/>
      <w:color w:val="000000"/>
    </w:rPr>
  </w:style>
  <w:style w:type="character" w:styleId="CommentReference">
    <w:name w:val="annotation reference"/>
    <w:basedOn w:val="DefaultParagraphFont"/>
    <w:uiPriority w:val="99"/>
    <w:semiHidden/>
    <w:unhideWhenUsed/>
    <w:rsid w:val="007F0BEB"/>
    <w:rPr>
      <w:sz w:val="16"/>
      <w:szCs w:val="16"/>
    </w:rPr>
  </w:style>
  <w:style w:type="paragraph" w:styleId="CommentText">
    <w:name w:val="annotation text"/>
    <w:basedOn w:val="Normal"/>
    <w:link w:val="CommentTextChar"/>
    <w:uiPriority w:val="99"/>
    <w:semiHidden/>
    <w:unhideWhenUsed/>
    <w:rsid w:val="007F0BEB"/>
    <w:pPr>
      <w:spacing w:line="240" w:lineRule="auto"/>
    </w:pPr>
    <w:rPr>
      <w:sz w:val="20"/>
      <w:szCs w:val="20"/>
    </w:rPr>
  </w:style>
  <w:style w:type="character" w:customStyle="1" w:styleId="CommentTextChar">
    <w:name w:val="Comment Text Char"/>
    <w:basedOn w:val="DefaultParagraphFont"/>
    <w:link w:val="CommentText"/>
    <w:uiPriority w:val="99"/>
    <w:semiHidden/>
    <w:rsid w:val="007F0BE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F0BEB"/>
    <w:rPr>
      <w:b/>
      <w:bCs/>
    </w:rPr>
  </w:style>
  <w:style w:type="character" w:customStyle="1" w:styleId="CommentSubjectChar">
    <w:name w:val="Comment Subject Char"/>
    <w:basedOn w:val="CommentTextChar"/>
    <w:link w:val="CommentSubject"/>
    <w:uiPriority w:val="99"/>
    <w:semiHidden/>
    <w:rsid w:val="007F0BE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F0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EB"/>
    <w:rPr>
      <w:rFonts w:ascii="Segoe UI" w:eastAsia="Arial" w:hAnsi="Segoe UI" w:cs="Segoe UI"/>
      <w:color w:val="000000"/>
      <w:sz w:val="18"/>
      <w:szCs w:val="18"/>
    </w:rPr>
  </w:style>
  <w:style w:type="table" w:styleId="TableGrid0">
    <w:name w:val="Table Grid"/>
    <w:basedOn w:val="TableNormal"/>
    <w:uiPriority w:val="59"/>
    <w:rsid w:val="0023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ndelario@lasvegasneva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svegasnevada.gov"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125D9029C4F74EBE650B4EF0E84456" ma:contentTypeVersion="8" ma:contentTypeDescription="Create a new document." ma:contentTypeScope="" ma:versionID="16dab6359998eff2c98f5ec5d365817e">
  <xsd:schema xmlns:xsd="http://www.w3.org/2001/XMLSchema" xmlns:xs="http://www.w3.org/2001/XMLSchema" xmlns:p="http://schemas.microsoft.com/office/2006/metadata/properties" xmlns:ns2="46536362-ac7e-471d-9370-43e2845e62b7" targetNamespace="http://schemas.microsoft.com/office/2006/metadata/properties" ma:root="true" ma:fieldsID="f2c5f5da26b3582278f7319c17c20c2e" ns2:_="">
    <xsd:import namespace="46536362-ac7e-471d-9370-43e2845e62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6362-ac7e-471d-9370-43e2845e6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E8EC-EA89-4BB1-81B9-25D5B038D10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46536362-ac7e-471d-9370-43e2845e62b7"/>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F554C8A-18E2-4D1C-ADC8-5C1D982E1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6362-ac7e-471d-9370-43e2845e6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180DF-3E6C-49BE-9000-238791AB9CE1}">
  <ds:schemaRefs>
    <ds:schemaRef ds:uri="http://schemas.microsoft.com/sharepoint/v3/contenttype/forms"/>
  </ds:schemaRefs>
</ds:datastoreItem>
</file>

<file path=customXml/itemProps4.xml><?xml version="1.0" encoding="utf-8"?>
<ds:datastoreItem xmlns:ds="http://schemas.openxmlformats.org/officeDocument/2006/customXml" ds:itemID="{663F99EE-6918-4D2C-BF2F-67637D15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cmanabat</dc:creator>
  <cp:keywords/>
  <cp:lastModifiedBy>Anne Kilponen</cp:lastModifiedBy>
  <cp:revision>59</cp:revision>
  <cp:lastPrinted>2022-01-25T21:18:00Z</cp:lastPrinted>
  <dcterms:created xsi:type="dcterms:W3CDTF">2021-01-27T01:54:00Z</dcterms:created>
  <dcterms:modified xsi:type="dcterms:W3CDTF">2022-02-24T17:03:00Z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0x0101002A125D9029C4F74EBE650B4EF0E84456</vt:lpwstr>
  </property>
</Properties>
</file>